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56DE" w14:textId="48AF58E3" w:rsidR="000C47C5" w:rsidRDefault="00D004C7">
      <w:pPr>
        <w:pStyle w:val="Heading1"/>
      </w:pPr>
      <w:r w:rsidRPr="00D004C7">
        <w:rPr>
          <w:rFonts w:asciiTheme="minorHAnsi" w:eastAsiaTheme="minorEastAsia" w:hAnsiTheme="minorHAnsi" w:cstheme="minorBidi"/>
          <w:noProof/>
          <w:sz w:val="22"/>
          <w:szCs w:val="22"/>
        </w:rPr>
        <mc:AlternateContent>
          <mc:Choice Requires="wps">
            <w:drawing>
              <wp:anchor distT="0" distB="0" distL="114300" distR="114300" simplePos="0" relativeHeight="251665411" behindDoc="0" locked="0" layoutInCell="1" allowOverlap="1" wp14:anchorId="29F7D86B" wp14:editId="26813A47">
                <wp:simplePos x="0" y="0"/>
                <wp:positionH relativeFrom="column">
                  <wp:posOffset>3034804</wp:posOffset>
                </wp:positionH>
                <wp:positionV relativeFrom="paragraph">
                  <wp:posOffset>13547</wp:posOffset>
                </wp:positionV>
                <wp:extent cx="2787650" cy="7816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781685"/>
                        </a:xfrm>
                        <a:prstGeom prst="rect">
                          <a:avLst/>
                        </a:prstGeom>
                        <a:noFill/>
                        <a:ln w="9525">
                          <a:noFill/>
                          <a:miter lim="800000"/>
                          <a:headEnd/>
                          <a:tailEnd/>
                        </a:ln>
                      </wps:spPr>
                      <wps:txbx>
                        <w:txbxContent>
                          <w:p w14:paraId="72AB2C03" w14:textId="77777777" w:rsidR="00D004C7" w:rsidRPr="005B65C1" w:rsidRDefault="00D004C7" w:rsidP="00D004C7">
                            <w:pPr>
                              <w:rPr>
                                <w:rFonts w:ascii="Roboto Condensed" w:hAnsi="Roboto Condensed"/>
                                <w:color w:val="FFFFFF" w:themeColor="background1"/>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2047"/>
                            </w:tblGrid>
                            <w:tr w:rsidR="00D004C7" w14:paraId="0E9FE597" w14:textId="77777777" w:rsidTr="00890711">
                              <w:tc>
                                <w:tcPr>
                                  <w:tcW w:w="2046" w:type="dxa"/>
                                  <w:tcBorders>
                                    <w:top w:val="single" w:sz="4" w:space="0" w:color="0D1F2D"/>
                                    <w:left w:val="single" w:sz="4" w:space="0" w:color="0D1F2D"/>
                                    <w:bottom w:val="single" w:sz="4" w:space="0" w:color="0D1F2D"/>
                                    <w:right w:val="single" w:sz="4" w:space="0" w:color="0D1F2D"/>
                                  </w:tcBorders>
                                </w:tcPr>
                                <w:p w14:paraId="2BC4512C" w14:textId="77777777" w:rsidR="00D004C7" w:rsidRDefault="00D004C7" w:rsidP="00C23601">
                                  <w:pPr>
                                    <w:rPr>
                                      <w:rFonts w:ascii="Roboto Condensed" w:hAnsi="Roboto Condensed"/>
                                      <w:color w:val="FFFFFF" w:themeColor="background1"/>
                                    </w:rPr>
                                  </w:pPr>
                                  <w:r w:rsidRPr="00E36045">
                                    <w:rPr>
                                      <w:rFonts w:ascii="Roboto Condensed" w:hAnsi="Roboto Condensed"/>
                                      <w:color w:val="FFFFFF" w:themeColor="background1"/>
                                      <w:sz w:val="20"/>
                                      <w:szCs w:val="20"/>
                                    </w:rPr>
                                    <w:t>Approved by the GLO:</w:t>
                                  </w:r>
                                </w:p>
                              </w:tc>
                              <w:tc>
                                <w:tcPr>
                                  <w:tcW w:w="2047" w:type="dxa"/>
                                  <w:tcBorders>
                                    <w:top w:val="single" w:sz="4" w:space="0" w:color="0D1F2D"/>
                                    <w:left w:val="single" w:sz="4" w:space="0" w:color="0D1F2D"/>
                                    <w:bottom w:val="single" w:sz="4" w:space="0" w:color="FFFFFF" w:themeColor="background1"/>
                                    <w:right w:val="single" w:sz="4" w:space="0" w:color="0D1F2D"/>
                                  </w:tcBorders>
                                </w:tcPr>
                                <w:p w14:paraId="256AD5FC" w14:textId="77777777" w:rsidR="00D004C7" w:rsidRDefault="00D004C7" w:rsidP="00C23601">
                                  <w:pPr>
                                    <w:rPr>
                                      <w:rFonts w:ascii="Roboto Condensed" w:hAnsi="Roboto Condensed"/>
                                      <w:color w:val="FFFFFF" w:themeColor="background1"/>
                                    </w:rPr>
                                  </w:pPr>
                                </w:p>
                              </w:tc>
                            </w:tr>
                          </w:tbl>
                          <w:p w14:paraId="27377872" w14:textId="77777777" w:rsidR="00D004C7" w:rsidRPr="005B65C1" w:rsidRDefault="00D004C7" w:rsidP="00D004C7">
                            <w:pPr>
                              <w:rPr>
                                <w:rFonts w:ascii="Roboto Condensed" w:hAnsi="Roboto Condensed"/>
                                <w:color w:val="FFFFFF" w:themeColor="background1"/>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9F7D86B" id="_x0000_t202" coordsize="21600,21600" o:spt="202" path="m,l,21600r21600,l21600,xe">
                <v:stroke joinstyle="miter"/>
                <v:path gradientshapeok="t" o:connecttype="rect"/>
              </v:shapetype>
              <v:shape id="Text Box 2" o:spid="_x0000_s1026" type="#_x0000_t202" style="position:absolute;margin-left:238.95pt;margin-top:1.05pt;width:219.5pt;height:61.55pt;z-index:2516654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" filled="f" stroked="f">
                <v:textbox>
                  <w:txbxContent>
                    <w:p w14:paraId="72AB2C03" w14:textId="77777777" w:rsidR="00D004C7" w:rsidRPr="005B65C1" w:rsidRDefault="00D004C7" w:rsidP="00D004C7">
                      <w:pPr>
                        <w:rPr>
                          <w:rFonts w:ascii="Roboto Condensed" w:hAnsi="Roboto Condensed"/>
                          <w:color w:val="FFFFFF" w:themeColor="background1"/>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2047"/>
                      </w:tblGrid>
                      <w:tr w:rsidR="00D004C7" w14:paraId="0E9FE597" w14:textId="77777777" w:rsidTr="00890711">
                        <w:tc>
                          <w:tcPr>
                            <w:tcW w:w="2046" w:type="dxa"/>
                            <w:tcBorders>
                              <w:top w:val="single" w:sz="4" w:space="0" w:color="0D1F2D"/>
                              <w:left w:val="single" w:sz="4" w:space="0" w:color="0D1F2D"/>
                              <w:bottom w:val="single" w:sz="4" w:space="0" w:color="0D1F2D"/>
                              <w:right w:val="single" w:sz="4" w:space="0" w:color="0D1F2D"/>
                            </w:tcBorders>
                          </w:tcPr>
                          <w:p w14:paraId="2BC4512C" w14:textId="77777777" w:rsidR="00D004C7" w:rsidRDefault="00D004C7" w:rsidP="00C23601">
                            <w:pPr>
                              <w:rPr>
                                <w:rFonts w:ascii="Roboto Condensed" w:hAnsi="Roboto Condensed"/>
                                <w:color w:val="FFFFFF" w:themeColor="background1"/>
                              </w:rPr>
                            </w:pPr>
                            <w:r w:rsidRPr="00E36045">
                              <w:rPr>
                                <w:rFonts w:ascii="Roboto Condensed" w:hAnsi="Roboto Condensed"/>
                                <w:color w:val="FFFFFF" w:themeColor="background1"/>
                                <w:sz w:val="20"/>
                                <w:szCs w:val="20"/>
                              </w:rPr>
                              <w:t>Approved by the GLO:</w:t>
                            </w:r>
                          </w:p>
                        </w:tc>
                        <w:tc>
                          <w:tcPr>
                            <w:tcW w:w="2047" w:type="dxa"/>
                            <w:tcBorders>
                              <w:top w:val="single" w:sz="4" w:space="0" w:color="0D1F2D"/>
                              <w:left w:val="single" w:sz="4" w:space="0" w:color="0D1F2D"/>
                              <w:bottom w:val="single" w:sz="4" w:space="0" w:color="FFFFFF" w:themeColor="background1"/>
                              <w:right w:val="single" w:sz="4" w:space="0" w:color="0D1F2D"/>
                            </w:tcBorders>
                          </w:tcPr>
                          <w:p w14:paraId="256AD5FC" w14:textId="77777777" w:rsidR="00D004C7" w:rsidRDefault="00D004C7" w:rsidP="00C23601">
                            <w:pPr>
                              <w:rPr>
                                <w:rFonts w:ascii="Roboto Condensed" w:hAnsi="Roboto Condensed"/>
                                <w:color w:val="FFFFFF" w:themeColor="background1"/>
                              </w:rPr>
                            </w:pPr>
                          </w:p>
                        </w:tc>
                      </w:tr>
                    </w:tbl>
                    <w:p w14:paraId="27377872" w14:textId="77777777" w:rsidR="00D004C7" w:rsidRPr="005B65C1" w:rsidRDefault="00D004C7" w:rsidP="00D004C7">
                      <w:pPr>
                        <w:rPr>
                          <w:rFonts w:ascii="Roboto Condensed" w:hAnsi="Roboto Condensed"/>
                          <w:color w:val="FFFFFF" w:themeColor="background1"/>
                        </w:rPr>
                      </w:pPr>
                    </w:p>
                  </w:txbxContent>
                </v:textbox>
              </v:shape>
            </w:pict>
          </mc:Fallback>
        </mc:AlternateContent>
      </w:r>
      <w:r w:rsidR="00F54D30" w:rsidRPr="00F54D30">
        <w:rPr>
          <w:rFonts w:asciiTheme="minorHAnsi" w:eastAsiaTheme="minorEastAsia" w:hAnsiTheme="minorHAnsi" w:cstheme="minorBidi"/>
          <w:noProof/>
          <w:sz w:val="22"/>
          <w:szCs w:val="22"/>
        </w:rPr>
        <mc:AlternateContent>
          <mc:Choice Requires="wps">
            <w:drawing>
              <wp:anchor distT="0" distB="0" distL="114300" distR="114300" simplePos="0" relativeHeight="251663363" behindDoc="0" locked="0" layoutInCell="1" allowOverlap="1" wp14:anchorId="369119F8" wp14:editId="7D4E3DA6">
                <wp:simplePos x="0" y="0"/>
                <wp:positionH relativeFrom="column">
                  <wp:posOffset>-17145</wp:posOffset>
                </wp:positionH>
                <wp:positionV relativeFrom="paragraph">
                  <wp:posOffset>51012</wp:posOffset>
                </wp:positionV>
                <wp:extent cx="2787650" cy="7461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746125"/>
                        </a:xfrm>
                        <a:prstGeom prst="rect">
                          <a:avLst/>
                        </a:prstGeom>
                        <a:noFill/>
                        <a:ln w="9525">
                          <a:noFill/>
                          <a:miter lim="800000"/>
                          <a:headEnd/>
                          <a:tailEnd/>
                        </a:ln>
                      </wps:spPr>
                      <wps:txbx>
                        <w:txbxContent>
                          <w:p w14:paraId="730F62B7" w14:textId="77777777" w:rsidR="00F54D30" w:rsidRDefault="00F54D30" w:rsidP="00F54D30">
                            <w:pPr>
                              <w:rPr>
                                <w:rFonts w:ascii="Roboto Condensed" w:hAnsi="Roboto Condensed"/>
                                <w:color w:val="FFFFFF" w:themeColor="background1"/>
                                <w:sz w:val="20"/>
                                <w:szCs w:val="20"/>
                              </w:rPr>
                            </w:pPr>
                          </w:p>
                          <w:tbl>
                            <w:tblPr>
                              <w:tblStyle w:val="TableGrid1"/>
                              <w:tblW w:w="0" w:type="auto"/>
                              <w:tblLook w:val="04A0" w:firstRow="1" w:lastRow="0" w:firstColumn="1" w:lastColumn="0" w:noHBand="0" w:noVBand="1"/>
                            </w:tblPr>
                            <w:tblGrid>
                              <w:gridCol w:w="2046"/>
                              <w:gridCol w:w="2047"/>
                            </w:tblGrid>
                            <w:tr w:rsidR="00F54D30" w14:paraId="6D5529B2" w14:textId="77777777" w:rsidTr="00890711">
                              <w:tc>
                                <w:tcPr>
                                  <w:tcW w:w="2046" w:type="dxa"/>
                                  <w:tcBorders>
                                    <w:top w:val="single" w:sz="4" w:space="0" w:color="0D1F2D"/>
                                    <w:left w:val="single" w:sz="4" w:space="0" w:color="0D1F2D"/>
                                    <w:bottom w:val="single" w:sz="4" w:space="0" w:color="0D1F2D"/>
                                    <w:right w:val="single" w:sz="4" w:space="0" w:color="0D1F2D"/>
                                  </w:tcBorders>
                                </w:tcPr>
                                <w:p w14:paraId="304AEF02" w14:textId="77777777" w:rsidR="00F54D30" w:rsidRDefault="00F54D30" w:rsidP="00C517CA">
                                  <w:pPr>
                                    <w:rPr>
                                      <w:rFonts w:ascii="Roboto Condensed" w:hAnsi="Roboto Condensed"/>
                                      <w:color w:val="FFFFFF" w:themeColor="background1"/>
                                      <w:sz w:val="20"/>
                                      <w:szCs w:val="20"/>
                                    </w:rPr>
                                  </w:pPr>
                                  <w:r w:rsidRPr="00E36045">
                                    <w:rPr>
                                      <w:rFonts w:ascii="Roboto Condensed" w:hAnsi="Roboto Condensed"/>
                                      <w:color w:val="FFFFFF" w:themeColor="background1"/>
                                      <w:sz w:val="20"/>
                                      <w:szCs w:val="20"/>
                                    </w:rPr>
                                    <w:t>Delivered to the GLO:</w:t>
                                  </w:r>
                                </w:p>
                              </w:tc>
                              <w:tc>
                                <w:tcPr>
                                  <w:tcW w:w="2047" w:type="dxa"/>
                                  <w:tcBorders>
                                    <w:top w:val="single" w:sz="4" w:space="0" w:color="0D1F2D"/>
                                    <w:left w:val="single" w:sz="4" w:space="0" w:color="0D1F2D"/>
                                    <w:bottom w:val="single" w:sz="4" w:space="0" w:color="FFFFFF" w:themeColor="background1"/>
                                    <w:right w:val="single" w:sz="4" w:space="0" w:color="0D1F2D"/>
                                  </w:tcBorders>
                                </w:tcPr>
                                <w:p w14:paraId="45BFE230" w14:textId="5E3875CF" w:rsidR="00F54D30" w:rsidRDefault="00937E01" w:rsidP="00C517CA">
                                  <w:pPr>
                                    <w:rPr>
                                      <w:rFonts w:ascii="Roboto Condensed" w:hAnsi="Roboto Condensed"/>
                                      <w:color w:val="FFFFFF" w:themeColor="background1"/>
                                      <w:sz w:val="20"/>
                                      <w:szCs w:val="20"/>
                                    </w:rPr>
                                  </w:pPr>
                                  <w:r>
                                    <w:rPr>
                                      <w:rFonts w:ascii="Roboto Condensed" w:hAnsi="Roboto Condensed"/>
                                      <w:color w:val="FFFFFF" w:themeColor="background1"/>
                                      <w:sz w:val="20"/>
                                      <w:szCs w:val="20"/>
                                    </w:rPr>
                                    <w:t>April 1, 2022</w:t>
                                  </w:r>
                                </w:p>
                              </w:tc>
                            </w:tr>
                          </w:tbl>
                          <w:p w14:paraId="772D7ED5" w14:textId="77777777" w:rsidR="00F54D30" w:rsidRDefault="00F54D30" w:rsidP="00F54D30">
                            <w:pPr>
                              <w:rPr>
                                <w:rFonts w:ascii="Roboto Condensed" w:hAnsi="Roboto Condensed"/>
                                <w:color w:val="FFFFFF" w:themeColor="background1"/>
                                <w:sz w:val="20"/>
                                <w:szCs w:val="20"/>
                              </w:rPr>
                            </w:pPr>
                          </w:p>
                          <w:tbl>
                            <w:tblPr>
                              <w:tblStyle w:val="TableGrid1"/>
                              <w:tblW w:w="0" w:type="auto"/>
                              <w:tblLook w:val="04A0" w:firstRow="1" w:lastRow="0" w:firstColumn="1" w:lastColumn="0" w:noHBand="0" w:noVBand="1"/>
                            </w:tblPr>
                            <w:tblGrid>
                              <w:gridCol w:w="4093"/>
                            </w:tblGrid>
                            <w:tr w:rsidR="00F54D30" w14:paraId="4E14C9E5" w14:textId="77777777" w:rsidTr="00945049">
                              <w:tc>
                                <w:tcPr>
                                  <w:tcW w:w="4093" w:type="dxa"/>
                                </w:tcPr>
                                <w:p w14:paraId="2767A43F" w14:textId="77777777" w:rsidR="00F54D30" w:rsidRDefault="00F54D30" w:rsidP="00C517CA">
                                  <w:pPr>
                                    <w:rPr>
                                      <w:rFonts w:ascii="Roboto Condensed" w:hAnsi="Roboto Condensed"/>
                                      <w:color w:val="FFFFFF" w:themeColor="background1"/>
                                      <w:sz w:val="20"/>
                                      <w:szCs w:val="20"/>
                                    </w:rPr>
                                  </w:pPr>
                                </w:p>
                              </w:tc>
                            </w:tr>
                          </w:tbl>
                          <w:p w14:paraId="0E923B33" w14:textId="77777777" w:rsidR="00F54D30" w:rsidRPr="00E36045" w:rsidRDefault="00F54D30" w:rsidP="00F54D30">
                            <w:pPr>
                              <w:rPr>
                                <w:rFonts w:ascii="Roboto Condensed" w:hAnsi="Roboto Condensed"/>
                                <w:color w:val="FFFFFF" w:themeColor="background1"/>
                                <w:sz w:val="20"/>
                                <w:szCs w:val="20"/>
                              </w:rPr>
                            </w:pPr>
                            <w:r>
                              <w:rPr>
                                <w:rFonts w:ascii="Roboto Condensed" w:hAnsi="Roboto Condensed"/>
                                <w:color w:val="FFFFFF" w:themeColor="background1"/>
                                <w:sz w:val="20"/>
                                <w:szCs w:val="20"/>
                              </w:rPr>
                              <w:t>_______5______________________</w:t>
                            </w:r>
                          </w:p>
                          <w:p w14:paraId="1AF5C150" w14:textId="77777777" w:rsidR="00F54D30" w:rsidRPr="005B65C1" w:rsidRDefault="00F54D30" w:rsidP="00F54D30">
                            <w:pPr>
                              <w:rPr>
                                <w:rFonts w:ascii="Roboto Condensed" w:hAnsi="Roboto Condensed"/>
                                <w:color w:val="FFFFFF" w:themeColor="background1"/>
                              </w:rPr>
                            </w:pPr>
                            <w:r w:rsidRPr="005B65C1">
                              <w:rPr>
                                <w:rFonts w:ascii="Roboto Condensed" w:hAnsi="Roboto Condensed"/>
                                <w:color w:val="FFFFFF" w:themeColor="background1"/>
                              </w:rPr>
                              <w:t>State of Texas Regional Mitigation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119F8" id="_x0000_s1027" type="#_x0000_t202" style="position:absolute;margin-left:-1.35pt;margin-top:4pt;width:219.5pt;height:58.7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" filled="f" stroked="f">
                <v:textbox>
                  <w:txbxContent>
                    <w:p w14:paraId="730F62B7" w14:textId="77777777" w:rsidR="00F54D30" w:rsidRDefault="00F54D30" w:rsidP="00F54D30">
                      <w:pPr>
                        <w:rPr>
                          <w:rFonts w:ascii="Roboto Condensed" w:hAnsi="Roboto Condensed"/>
                          <w:color w:val="FFFFFF" w:themeColor="background1"/>
                          <w:sz w:val="20"/>
                          <w:szCs w:val="20"/>
                        </w:rPr>
                      </w:pPr>
                    </w:p>
                    <w:tbl>
                      <w:tblPr>
                        <w:tblStyle w:val="TableGrid1"/>
                        <w:tblW w:w="0" w:type="auto"/>
                        <w:tblLook w:val="04A0" w:firstRow="1" w:lastRow="0" w:firstColumn="1" w:lastColumn="0" w:noHBand="0" w:noVBand="1"/>
                      </w:tblPr>
                      <w:tblGrid>
                        <w:gridCol w:w="2046"/>
                        <w:gridCol w:w="2047"/>
                      </w:tblGrid>
                      <w:tr w:rsidR="00F54D30" w14:paraId="6D5529B2" w14:textId="77777777" w:rsidTr="00890711">
                        <w:tc>
                          <w:tcPr>
                            <w:tcW w:w="2046" w:type="dxa"/>
                            <w:tcBorders>
                              <w:top w:val="single" w:sz="4" w:space="0" w:color="0D1F2D"/>
                              <w:left w:val="single" w:sz="4" w:space="0" w:color="0D1F2D"/>
                              <w:bottom w:val="single" w:sz="4" w:space="0" w:color="0D1F2D"/>
                              <w:right w:val="single" w:sz="4" w:space="0" w:color="0D1F2D"/>
                            </w:tcBorders>
                          </w:tcPr>
                          <w:p w14:paraId="304AEF02" w14:textId="77777777" w:rsidR="00F54D30" w:rsidRDefault="00F54D30" w:rsidP="00C517CA">
                            <w:pPr>
                              <w:rPr>
                                <w:rFonts w:ascii="Roboto Condensed" w:hAnsi="Roboto Condensed"/>
                                <w:color w:val="FFFFFF" w:themeColor="background1"/>
                                <w:sz w:val="20"/>
                                <w:szCs w:val="20"/>
                              </w:rPr>
                            </w:pPr>
                            <w:r w:rsidRPr="00E36045">
                              <w:rPr>
                                <w:rFonts w:ascii="Roboto Condensed" w:hAnsi="Roboto Condensed"/>
                                <w:color w:val="FFFFFF" w:themeColor="background1"/>
                                <w:sz w:val="20"/>
                                <w:szCs w:val="20"/>
                              </w:rPr>
                              <w:t>Delivered to the GLO:</w:t>
                            </w:r>
                          </w:p>
                        </w:tc>
                        <w:tc>
                          <w:tcPr>
                            <w:tcW w:w="2047" w:type="dxa"/>
                            <w:tcBorders>
                              <w:top w:val="single" w:sz="4" w:space="0" w:color="0D1F2D"/>
                              <w:left w:val="single" w:sz="4" w:space="0" w:color="0D1F2D"/>
                              <w:bottom w:val="single" w:sz="4" w:space="0" w:color="FFFFFF" w:themeColor="background1"/>
                              <w:right w:val="single" w:sz="4" w:space="0" w:color="0D1F2D"/>
                            </w:tcBorders>
                          </w:tcPr>
                          <w:p w14:paraId="45BFE230" w14:textId="5E3875CF" w:rsidR="00F54D30" w:rsidRDefault="00937E01" w:rsidP="00C517CA">
                            <w:pPr>
                              <w:rPr>
                                <w:rFonts w:ascii="Roboto Condensed" w:hAnsi="Roboto Condensed"/>
                                <w:color w:val="FFFFFF" w:themeColor="background1"/>
                                <w:sz w:val="20"/>
                                <w:szCs w:val="20"/>
                              </w:rPr>
                            </w:pPr>
                            <w:r>
                              <w:rPr>
                                <w:rFonts w:ascii="Roboto Condensed" w:hAnsi="Roboto Condensed"/>
                                <w:color w:val="FFFFFF" w:themeColor="background1"/>
                                <w:sz w:val="20"/>
                                <w:szCs w:val="20"/>
                              </w:rPr>
                              <w:t>April 1, 2022</w:t>
                            </w:r>
                          </w:p>
                        </w:tc>
                      </w:tr>
                    </w:tbl>
                    <w:p w14:paraId="772D7ED5" w14:textId="77777777" w:rsidR="00F54D30" w:rsidRDefault="00F54D30" w:rsidP="00F54D30">
                      <w:pPr>
                        <w:rPr>
                          <w:rFonts w:ascii="Roboto Condensed" w:hAnsi="Roboto Condensed"/>
                          <w:color w:val="FFFFFF" w:themeColor="background1"/>
                          <w:sz w:val="20"/>
                          <w:szCs w:val="20"/>
                        </w:rPr>
                      </w:pPr>
                    </w:p>
                    <w:tbl>
                      <w:tblPr>
                        <w:tblStyle w:val="TableGrid1"/>
                        <w:tblW w:w="0" w:type="auto"/>
                        <w:tblLook w:val="04A0" w:firstRow="1" w:lastRow="0" w:firstColumn="1" w:lastColumn="0" w:noHBand="0" w:noVBand="1"/>
                      </w:tblPr>
                      <w:tblGrid>
                        <w:gridCol w:w="4093"/>
                      </w:tblGrid>
                      <w:tr w:rsidR="00F54D30" w14:paraId="4E14C9E5" w14:textId="77777777" w:rsidTr="00945049">
                        <w:tc>
                          <w:tcPr>
                            <w:tcW w:w="4093" w:type="dxa"/>
                          </w:tcPr>
                          <w:p w14:paraId="2767A43F" w14:textId="77777777" w:rsidR="00F54D30" w:rsidRDefault="00F54D30" w:rsidP="00C517CA">
                            <w:pPr>
                              <w:rPr>
                                <w:rFonts w:ascii="Roboto Condensed" w:hAnsi="Roboto Condensed"/>
                                <w:color w:val="FFFFFF" w:themeColor="background1"/>
                                <w:sz w:val="20"/>
                                <w:szCs w:val="20"/>
                              </w:rPr>
                            </w:pPr>
                          </w:p>
                        </w:tc>
                      </w:tr>
                    </w:tbl>
                    <w:p w14:paraId="0E923B33" w14:textId="77777777" w:rsidR="00F54D30" w:rsidRPr="00E36045" w:rsidRDefault="00F54D30" w:rsidP="00F54D30">
                      <w:pPr>
                        <w:rPr>
                          <w:rFonts w:ascii="Roboto Condensed" w:hAnsi="Roboto Condensed"/>
                          <w:color w:val="FFFFFF" w:themeColor="background1"/>
                          <w:sz w:val="20"/>
                          <w:szCs w:val="20"/>
                        </w:rPr>
                      </w:pPr>
                      <w:r>
                        <w:rPr>
                          <w:rFonts w:ascii="Roboto Condensed" w:hAnsi="Roboto Condensed"/>
                          <w:color w:val="FFFFFF" w:themeColor="background1"/>
                          <w:sz w:val="20"/>
                          <w:szCs w:val="20"/>
                        </w:rPr>
                        <w:t>_______5______________________</w:t>
                      </w:r>
                    </w:p>
                    <w:p w14:paraId="1AF5C150" w14:textId="77777777" w:rsidR="00F54D30" w:rsidRPr="005B65C1" w:rsidRDefault="00F54D30" w:rsidP="00F54D30">
                      <w:pPr>
                        <w:rPr>
                          <w:rFonts w:ascii="Roboto Condensed" w:hAnsi="Roboto Condensed"/>
                          <w:color w:val="FFFFFF" w:themeColor="background1"/>
                        </w:rPr>
                      </w:pPr>
                      <w:r w:rsidRPr="005B65C1">
                        <w:rPr>
                          <w:rFonts w:ascii="Roboto Condensed" w:hAnsi="Roboto Condensed"/>
                          <w:color w:val="FFFFFF" w:themeColor="background1"/>
                        </w:rPr>
                        <w:t>State of Texas Regional Mitigation Program</w:t>
                      </w:r>
                    </w:p>
                  </w:txbxContent>
                </v:textbox>
              </v:shape>
            </w:pict>
          </mc:Fallback>
        </mc:AlternateContent>
      </w:r>
      <w:r w:rsidR="00BE2B7A">
        <w:rPr>
          <w:noProof/>
        </w:rPr>
        <mc:AlternateContent>
          <mc:Choice Requires="wpg">
            <w:drawing>
              <wp:anchor distT="0" distB="0" distL="114300" distR="114300" simplePos="0" relativeHeight="251658243" behindDoc="0" locked="0" layoutInCell="1" allowOverlap="1" wp14:anchorId="0D6CB819" wp14:editId="490FB656">
                <wp:simplePos x="0" y="0"/>
                <wp:positionH relativeFrom="column">
                  <wp:posOffset>21167</wp:posOffset>
                </wp:positionH>
                <wp:positionV relativeFrom="paragraph">
                  <wp:posOffset>-238548</wp:posOffset>
                </wp:positionV>
                <wp:extent cx="6856518" cy="913130"/>
                <wp:effectExtent l="0" t="0" r="1905" b="1270"/>
                <wp:wrapNone/>
                <wp:docPr id="2" name="Group 2"/>
                <wp:cNvGraphicFramePr/>
                <a:graphic xmlns:a="http://schemas.openxmlformats.org/drawingml/2006/main">
                  <a:graphicData uri="http://schemas.microsoft.com/office/word/2010/wordprocessingGroup">
                    <wpg:wgp>
                      <wpg:cNvGrpSpPr/>
                      <wpg:grpSpPr>
                        <a:xfrm>
                          <a:off x="0" y="0"/>
                          <a:ext cx="6856518" cy="913130"/>
                          <a:chOff x="21167" y="0"/>
                          <a:chExt cx="6856518" cy="913130"/>
                        </a:xfrm>
                      </wpg:grpSpPr>
                      <wps:wsp>
                        <wps:cNvPr id="217" name="Text Box 2"/>
                        <wps:cNvSpPr txBox="1">
                          <a:spLocks noChangeArrowheads="1"/>
                        </wps:cNvSpPr>
                        <wps:spPr bwMode="auto">
                          <a:xfrm>
                            <a:off x="50800" y="0"/>
                            <a:ext cx="5772647" cy="625475"/>
                          </a:xfrm>
                          <a:prstGeom prst="rect">
                            <a:avLst/>
                          </a:prstGeom>
                          <a:noFill/>
                          <a:ln w="9525">
                            <a:noFill/>
                            <a:miter lim="800000"/>
                            <a:headEnd/>
                            <a:tailEnd/>
                          </a:ln>
                        </wps:spPr>
                        <wps:txbx>
                          <w:txbxContent>
                            <w:p w14:paraId="38A0BF3B" w14:textId="77777777" w:rsidR="000F667F" w:rsidRPr="005B65C1" w:rsidRDefault="000F667F" w:rsidP="000F667F">
                              <w:pPr>
                                <w:spacing w:after="0" w:line="240" w:lineRule="auto"/>
                                <w:rPr>
                                  <w:rFonts w:ascii="Roboto Condensed" w:hAnsi="Roboto Condensed"/>
                                  <w:b/>
                                  <w:bCs/>
                                  <w:color w:val="FFFFFF" w:themeColor="background1"/>
                                </w:rPr>
                              </w:pPr>
                              <w:r w:rsidRPr="005B65C1">
                                <w:rPr>
                                  <w:rFonts w:ascii="Roboto Condensed" w:hAnsi="Roboto Condensed"/>
                                  <w:b/>
                                  <w:bCs/>
                                  <w:color w:val="FFFFFF" w:themeColor="background1"/>
                                </w:rPr>
                                <w:t>Texas General Land Office</w:t>
                              </w:r>
                            </w:p>
                            <w:p w14:paraId="09D511E1" w14:textId="6DFE5B59" w:rsidR="000F667F" w:rsidRDefault="000F667F" w:rsidP="000F667F">
                              <w:pPr>
                                <w:spacing w:after="0" w:line="240" w:lineRule="auto"/>
                                <w:rPr>
                                  <w:rFonts w:ascii="Roboto Condensed" w:hAnsi="Roboto Condensed"/>
                                  <w:color w:val="FFFFFF" w:themeColor="background1"/>
                                  <w:sz w:val="20"/>
                                  <w:szCs w:val="20"/>
                                </w:rPr>
                              </w:pPr>
                              <w:r w:rsidRPr="00E36045">
                                <w:rPr>
                                  <w:rFonts w:ascii="Roboto Condensed" w:hAnsi="Roboto Condensed"/>
                                  <w:color w:val="FFFFFF" w:themeColor="background1"/>
                                  <w:sz w:val="20"/>
                                  <w:szCs w:val="20"/>
                                </w:rPr>
                                <w:t>State of Texas CDBG-Mitigation</w:t>
                              </w:r>
                              <w:r>
                                <w:rPr>
                                  <w:rFonts w:ascii="Roboto Condensed" w:hAnsi="Roboto Condensed"/>
                                  <w:color w:val="FFFFFF" w:themeColor="background1"/>
                                  <w:sz w:val="20"/>
                                  <w:szCs w:val="20"/>
                                </w:rPr>
                                <w:t xml:space="preserve"> </w:t>
                              </w:r>
                              <w:r w:rsidRPr="00E36045">
                                <w:rPr>
                                  <w:rFonts w:ascii="Roboto Condensed" w:hAnsi="Roboto Condensed"/>
                                  <w:color w:val="FFFFFF" w:themeColor="background1"/>
                                  <w:sz w:val="20"/>
                                  <w:szCs w:val="20"/>
                                </w:rPr>
                                <w:t>Regional Mitigation Program</w:t>
                              </w:r>
                            </w:p>
                            <w:p w14:paraId="4E1B973D" w14:textId="7C59B023" w:rsidR="000F667F" w:rsidRPr="00E36045" w:rsidRDefault="000F667F" w:rsidP="000F667F">
                              <w:pPr>
                                <w:spacing w:after="0" w:line="240" w:lineRule="auto"/>
                                <w:rPr>
                                  <w:rFonts w:ascii="Roboto Condensed" w:hAnsi="Roboto Condensed"/>
                                  <w:color w:val="FFFFFF" w:themeColor="background1"/>
                                  <w:sz w:val="20"/>
                                  <w:szCs w:val="20"/>
                                </w:rPr>
                              </w:pPr>
                              <w:r>
                                <w:rPr>
                                  <w:rFonts w:ascii="Roboto Condensed" w:hAnsi="Roboto Condensed"/>
                                  <w:color w:val="FFFFFF" w:themeColor="background1"/>
                                  <w:sz w:val="20"/>
                                  <w:szCs w:val="20"/>
                                </w:rPr>
                                <w:t xml:space="preserve">MIT COG MOD </w:t>
                              </w:r>
                              <w:r w:rsidR="00BA7D23">
                                <w:rPr>
                                  <w:rFonts w:ascii="Roboto Condensed" w:hAnsi="Roboto Condensed"/>
                                  <w:color w:val="FFFFFF" w:themeColor="background1"/>
                                  <w:sz w:val="20"/>
                                  <w:szCs w:val="20"/>
                                </w:rPr>
                                <w:t>Summary</w:t>
                              </w:r>
                            </w:p>
                          </w:txbxContent>
                        </wps:txbx>
                        <wps:bodyPr rot="0" vert="horz" wrap="square" lIns="91440" tIns="45720" rIns="91440" bIns="45720" anchor="t" anchorCtr="0">
                          <a:noAutofit/>
                        </wps:bodyPr>
                      </wps:wsp>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42000" y="55033"/>
                            <a:ext cx="698500" cy="698500"/>
                          </a:xfrm>
                          <a:prstGeom prst="rect">
                            <a:avLst/>
                          </a:prstGeom>
                        </pic:spPr>
                      </pic:pic>
                      <wps:wsp>
                        <wps:cNvPr id="35" name="Rectangle 7"/>
                        <wps:cNvSpPr/>
                        <wps:spPr>
                          <a:xfrm>
                            <a:off x="21167" y="867411"/>
                            <a:ext cx="6856518" cy="45719"/>
                          </a:xfrm>
                          <a:prstGeom prst="rect">
                            <a:avLst/>
                          </a:prstGeom>
                          <a:solidFill>
                            <a:srgbClr val="54C5F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D6CB819" id="Group 2" o:spid="_x0000_s1028" style="position:absolute;margin-left:1.65pt;margin-top:-18.8pt;width:539.9pt;height:71.9pt;z-index:251658243;mso-width-relative:margin" coordorigin="211" coordsize="68565,9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">
                <v:shape id="_x0000_s1029" type="#_x0000_t202" style="position:absolute;left:508;width:57726;height:6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8A0BF3B" w14:textId="77777777" w:rsidR="000F667F" w:rsidRPr="005B65C1" w:rsidRDefault="000F667F" w:rsidP="000F667F">
                        <w:pPr>
                          <w:spacing w:after="0" w:line="240" w:lineRule="auto"/>
                          <w:rPr>
                            <w:rFonts w:ascii="Roboto Condensed" w:hAnsi="Roboto Condensed"/>
                            <w:b/>
                            <w:bCs/>
                            <w:color w:val="FFFFFF" w:themeColor="background1"/>
                          </w:rPr>
                        </w:pPr>
                        <w:r w:rsidRPr="005B65C1">
                          <w:rPr>
                            <w:rFonts w:ascii="Roboto Condensed" w:hAnsi="Roboto Condensed"/>
                            <w:b/>
                            <w:bCs/>
                            <w:color w:val="FFFFFF" w:themeColor="background1"/>
                          </w:rPr>
                          <w:t>Texas General Land Office</w:t>
                        </w:r>
                      </w:p>
                      <w:p w14:paraId="09D511E1" w14:textId="6DFE5B59" w:rsidR="000F667F" w:rsidRDefault="000F667F" w:rsidP="000F667F">
                        <w:pPr>
                          <w:spacing w:after="0" w:line="240" w:lineRule="auto"/>
                          <w:rPr>
                            <w:rFonts w:ascii="Roboto Condensed" w:hAnsi="Roboto Condensed"/>
                            <w:color w:val="FFFFFF" w:themeColor="background1"/>
                            <w:sz w:val="20"/>
                            <w:szCs w:val="20"/>
                          </w:rPr>
                        </w:pPr>
                        <w:r w:rsidRPr="00E36045">
                          <w:rPr>
                            <w:rFonts w:ascii="Roboto Condensed" w:hAnsi="Roboto Condensed"/>
                            <w:color w:val="FFFFFF" w:themeColor="background1"/>
                            <w:sz w:val="20"/>
                            <w:szCs w:val="20"/>
                          </w:rPr>
                          <w:t>State of Texas CDBG-Mitigation</w:t>
                        </w:r>
                        <w:r>
                          <w:rPr>
                            <w:rFonts w:ascii="Roboto Condensed" w:hAnsi="Roboto Condensed"/>
                            <w:color w:val="FFFFFF" w:themeColor="background1"/>
                            <w:sz w:val="20"/>
                            <w:szCs w:val="20"/>
                          </w:rPr>
                          <w:t xml:space="preserve"> </w:t>
                        </w:r>
                        <w:r w:rsidRPr="00E36045">
                          <w:rPr>
                            <w:rFonts w:ascii="Roboto Condensed" w:hAnsi="Roboto Condensed"/>
                            <w:color w:val="FFFFFF" w:themeColor="background1"/>
                            <w:sz w:val="20"/>
                            <w:szCs w:val="20"/>
                          </w:rPr>
                          <w:t>Regional Mitigation Program</w:t>
                        </w:r>
                      </w:p>
                      <w:p w14:paraId="4E1B973D" w14:textId="7C59B023" w:rsidR="000F667F" w:rsidRPr="00E36045" w:rsidRDefault="000F667F" w:rsidP="000F667F">
                        <w:pPr>
                          <w:spacing w:after="0" w:line="240" w:lineRule="auto"/>
                          <w:rPr>
                            <w:rFonts w:ascii="Roboto Condensed" w:hAnsi="Roboto Condensed"/>
                            <w:color w:val="FFFFFF" w:themeColor="background1"/>
                            <w:sz w:val="20"/>
                            <w:szCs w:val="20"/>
                          </w:rPr>
                        </w:pPr>
                        <w:r>
                          <w:rPr>
                            <w:rFonts w:ascii="Roboto Condensed" w:hAnsi="Roboto Condensed"/>
                            <w:color w:val="FFFFFF" w:themeColor="background1"/>
                            <w:sz w:val="20"/>
                            <w:szCs w:val="20"/>
                          </w:rPr>
                          <w:t xml:space="preserve">MIT COG MOD </w:t>
                        </w:r>
                        <w:r w:rsidR="00BA7D23">
                          <w:rPr>
                            <w:rFonts w:ascii="Roboto Condensed" w:hAnsi="Roboto Condensed"/>
                            <w:color w:val="FFFFFF" w:themeColor="background1"/>
                            <w:sz w:val="20"/>
                            <w:szCs w:val="20"/>
                          </w:rPr>
                          <w:t>Summary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58420;top:550;width:6985;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">
                  <v:imagedata r:id="rId13" o:title=""/>
                </v:shape>
                <v:rect id="Rectangle 7" o:spid="_x0000_s1031" style="position:absolute;left:211;top:8674;width:6856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" fillcolor="#54c5f1" stroked="f" strokeweight="1pt"/>
              </v:group>
            </w:pict>
          </mc:Fallback>
        </mc:AlternateContent>
      </w:r>
      <w:r w:rsidR="000F667F" w:rsidRPr="000F667F">
        <w:rPr>
          <w:noProof/>
        </w:rPr>
        <mc:AlternateContent>
          <mc:Choice Requires="wps">
            <w:drawing>
              <wp:anchor distT="0" distB="0" distL="114300" distR="114300" simplePos="0" relativeHeight="251658240" behindDoc="0" locked="0" layoutInCell="1" allowOverlap="1" wp14:anchorId="60B6D3AF" wp14:editId="717C4BB5">
                <wp:simplePos x="0" y="0"/>
                <wp:positionH relativeFrom="column">
                  <wp:posOffset>20955</wp:posOffset>
                </wp:positionH>
                <wp:positionV relativeFrom="paragraph">
                  <wp:posOffset>-345899</wp:posOffset>
                </wp:positionV>
                <wp:extent cx="6858000" cy="981145"/>
                <wp:effectExtent l="0" t="0" r="0" b="9525"/>
                <wp:wrapNone/>
                <wp:docPr id="1" name="Rectangle 1"/>
                <wp:cNvGraphicFramePr/>
                <a:graphic xmlns:a="http://schemas.openxmlformats.org/drawingml/2006/main">
                  <a:graphicData uri="http://schemas.microsoft.com/office/word/2010/wordprocessingShape">
                    <wps:wsp>
                      <wps:cNvSpPr/>
                      <wps:spPr>
                        <a:xfrm>
                          <a:off x="0" y="0"/>
                          <a:ext cx="6858000" cy="981145"/>
                        </a:xfrm>
                        <a:prstGeom prst="rect">
                          <a:avLst/>
                        </a:prstGeom>
                        <a:solidFill>
                          <a:srgbClr val="0D1E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394BE" id="Rectangle 1" o:spid="_x0000_s1026" style="position:absolute;margin-left:1.65pt;margin-top:-27.25pt;width:540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" fillcolor="#0d1e2d" stroked="f" strokeweight="2pt"/>
            </w:pict>
          </mc:Fallback>
        </mc:AlternateContent>
      </w:r>
    </w:p>
    <w:p w14:paraId="14D7D043" w14:textId="60429D90" w:rsidR="00766E60" w:rsidRDefault="00766E60" w:rsidP="000F667F">
      <w:pPr>
        <w:pStyle w:val="Heading1"/>
        <w:spacing w:before="0"/>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25"/>
        <w:gridCol w:w="1710"/>
        <w:gridCol w:w="3060"/>
      </w:tblGrid>
      <w:tr w:rsidR="0030143D" w14:paraId="4DCFBC2C" w14:textId="77777777" w:rsidTr="00080AFA">
        <w:tc>
          <w:tcPr>
            <w:tcW w:w="3325" w:type="dxa"/>
          </w:tcPr>
          <w:p w14:paraId="2835A5D1" w14:textId="525B7BBC" w:rsidR="0030143D" w:rsidRDefault="0030143D" w:rsidP="000F667F">
            <w:pPr>
              <w:pStyle w:val="Heading1"/>
              <w:spacing w:before="0"/>
              <w:outlineLvl w:val="0"/>
            </w:pPr>
            <w:r w:rsidRPr="00C53DB1">
              <w:t>Council of Government</w:t>
            </w:r>
            <w:r>
              <w:t>s:</w:t>
            </w:r>
          </w:p>
        </w:tc>
        <w:tc>
          <w:tcPr>
            <w:tcW w:w="4770" w:type="dxa"/>
            <w:gridSpan w:val="2"/>
            <w:tcBorders>
              <w:bottom w:val="single" w:sz="4" w:space="0" w:color="auto"/>
            </w:tcBorders>
          </w:tcPr>
          <w:p w14:paraId="2D270AA2" w14:textId="470CD05D" w:rsidR="0030143D" w:rsidRDefault="00937E01" w:rsidP="000F667F">
            <w:pPr>
              <w:pStyle w:val="Heading1"/>
              <w:spacing w:before="0"/>
              <w:outlineLvl w:val="0"/>
            </w:pPr>
            <w:r>
              <w:t>Coastal Bend</w:t>
            </w:r>
          </w:p>
        </w:tc>
      </w:tr>
      <w:tr w:rsidR="00F20D1E" w14:paraId="493085F6" w14:textId="77777777" w:rsidTr="00570CD5">
        <w:trPr>
          <w:trHeight w:val="503"/>
        </w:trPr>
        <w:tc>
          <w:tcPr>
            <w:tcW w:w="5035" w:type="dxa"/>
            <w:gridSpan w:val="2"/>
            <w:vAlign w:val="bottom"/>
          </w:tcPr>
          <w:p w14:paraId="68F0C402" w14:textId="5EC4D1BE" w:rsidR="00F20D1E" w:rsidRDefault="00F20D1E" w:rsidP="0062203B">
            <w:pPr>
              <w:jc w:val="center"/>
            </w:pPr>
            <w:r>
              <w:rPr>
                <w:rFonts w:ascii="Times New Roman" w:hAnsi="Times New Roman" w:cs="Times New Roman"/>
                <w:b/>
                <w:bCs/>
              </w:rPr>
              <w:t>Allocation Calculation Sheet Packet Page Number:</w:t>
            </w:r>
          </w:p>
        </w:tc>
        <w:tc>
          <w:tcPr>
            <w:tcW w:w="3060" w:type="dxa"/>
            <w:tcBorders>
              <w:bottom w:val="single" w:sz="4" w:space="0" w:color="auto"/>
            </w:tcBorders>
            <w:vAlign w:val="bottom"/>
          </w:tcPr>
          <w:p w14:paraId="779C7B3B" w14:textId="308EC057" w:rsidR="00F20D1E" w:rsidRDefault="00B31FB6" w:rsidP="00570CD5">
            <w:r w:rsidRPr="00B31FB6">
              <w:t xml:space="preserve">Tabs 1,2, 3, </w:t>
            </w:r>
          </w:p>
        </w:tc>
      </w:tr>
    </w:tbl>
    <w:p w14:paraId="5258FFC0" w14:textId="00C49041" w:rsidR="007A4B44" w:rsidRPr="00BA7D23" w:rsidRDefault="00CE729D" w:rsidP="00BA7D23">
      <w:pPr>
        <w:pStyle w:val="Heading1"/>
        <w:rPr>
          <w:b w:val="0"/>
        </w:rPr>
      </w:pPr>
      <w:r w:rsidRPr="000B7E77">
        <w:t>HUD MID</w:t>
      </w:r>
      <w:r w:rsidR="00966DDA" w:rsidRPr="000B7E77">
        <w:t xml:space="preserve"> and </w:t>
      </w:r>
      <w:r w:rsidRPr="000B7E77">
        <w:t>State MID Allocations</w:t>
      </w:r>
    </w:p>
    <w:tbl>
      <w:tblPr>
        <w:tblStyle w:val="TableGrid"/>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3302"/>
      </w:tblGrid>
      <w:tr w:rsidR="007A4B44" w:rsidRPr="00227C2E" w14:paraId="0B3F9AF3" w14:textId="77777777" w:rsidTr="00411133">
        <w:trPr>
          <w:trHeight w:val="288"/>
        </w:trPr>
        <w:tc>
          <w:tcPr>
            <w:tcW w:w="3577" w:type="dxa"/>
            <w:vAlign w:val="center"/>
          </w:tcPr>
          <w:p w14:paraId="5DE5AECC" w14:textId="26431FCA" w:rsidR="007A4B44" w:rsidRPr="00BA7D23" w:rsidRDefault="00F14549" w:rsidP="00B118EB">
            <w:pPr>
              <w:pStyle w:val="ListParagraph"/>
              <w:ind w:left="0"/>
              <w:jc w:val="right"/>
              <w:rPr>
                <w:rFonts w:ascii="Times New Roman" w:hAnsi="Times New Roman" w:cs="Times New Roman"/>
                <w:sz w:val="24"/>
                <w:szCs w:val="24"/>
              </w:rPr>
            </w:pPr>
            <w:r w:rsidRPr="00BA7D23">
              <w:rPr>
                <w:rFonts w:ascii="Times New Roman" w:hAnsi="Times New Roman" w:cs="Times New Roman"/>
                <w:sz w:val="24"/>
                <w:szCs w:val="24"/>
              </w:rPr>
              <w:t>HUD MID Total</w:t>
            </w:r>
          </w:p>
        </w:tc>
        <w:tc>
          <w:tcPr>
            <w:tcW w:w="3302" w:type="dxa"/>
            <w:vAlign w:val="center"/>
          </w:tcPr>
          <w:p w14:paraId="4F6FB355" w14:textId="2024F347" w:rsidR="007A4B44" w:rsidRPr="009D5438" w:rsidRDefault="00CC38D9" w:rsidP="00B118EB">
            <w:pPr>
              <w:pStyle w:val="ListParagraph"/>
              <w:ind w:left="0"/>
              <w:rPr>
                <w:rFonts w:ascii="Times New Roman" w:hAnsi="Times New Roman" w:cs="Times New Roman"/>
                <w:b/>
              </w:rPr>
            </w:pPr>
            <w:r w:rsidRPr="00CC38D9">
              <w:rPr>
                <w:rFonts w:ascii="Times New Roman" w:hAnsi="Times New Roman" w:cs="Times New Roman"/>
                <w:b/>
              </w:rPr>
              <w:t>$149,509,000.00</w:t>
            </w:r>
          </w:p>
        </w:tc>
      </w:tr>
      <w:tr w:rsidR="007A4B44" w:rsidRPr="00227C2E" w14:paraId="664378B1" w14:textId="77777777" w:rsidTr="00411133">
        <w:trPr>
          <w:trHeight w:val="288"/>
        </w:trPr>
        <w:tc>
          <w:tcPr>
            <w:tcW w:w="3577" w:type="dxa"/>
            <w:vAlign w:val="center"/>
          </w:tcPr>
          <w:p w14:paraId="2228124E" w14:textId="782748F8" w:rsidR="007A4B44" w:rsidRPr="00BA7D23" w:rsidRDefault="00F14549" w:rsidP="00B118EB">
            <w:pPr>
              <w:pStyle w:val="ListParagraph"/>
              <w:ind w:left="0"/>
              <w:jc w:val="right"/>
              <w:rPr>
                <w:rFonts w:ascii="Times New Roman" w:hAnsi="Times New Roman" w:cs="Times New Roman"/>
                <w:sz w:val="24"/>
                <w:szCs w:val="24"/>
              </w:rPr>
            </w:pPr>
            <w:r w:rsidRPr="00BA7D23">
              <w:rPr>
                <w:rFonts w:ascii="Times New Roman" w:hAnsi="Times New Roman" w:cs="Times New Roman"/>
                <w:sz w:val="24"/>
                <w:szCs w:val="24"/>
              </w:rPr>
              <w:t>State MID Total</w:t>
            </w:r>
          </w:p>
        </w:tc>
        <w:tc>
          <w:tcPr>
            <w:tcW w:w="3302" w:type="dxa"/>
            <w:vAlign w:val="center"/>
          </w:tcPr>
          <w:p w14:paraId="7652EC63" w14:textId="22F9098B" w:rsidR="007A4B44" w:rsidRPr="009D5438" w:rsidRDefault="001E5ED1" w:rsidP="00B118EB">
            <w:pPr>
              <w:pStyle w:val="ListParagraph"/>
              <w:ind w:left="0"/>
              <w:rPr>
                <w:rFonts w:ascii="Times New Roman" w:hAnsi="Times New Roman" w:cs="Times New Roman"/>
                <w:b/>
              </w:rPr>
            </w:pPr>
            <w:r>
              <w:rPr>
                <w:rFonts w:ascii="Times New Roman" w:hAnsi="Times New Roman" w:cs="Times New Roman"/>
                <w:b/>
              </w:rPr>
              <w:t>$30,038,000.00</w:t>
            </w:r>
          </w:p>
        </w:tc>
      </w:tr>
      <w:tr w:rsidR="00946D38" w:rsidRPr="00227C2E" w14:paraId="40D4FBF6" w14:textId="77777777" w:rsidTr="00411133">
        <w:trPr>
          <w:trHeight w:val="288"/>
        </w:trPr>
        <w:tc>
          <w:tcPr>
            <w:tcW w:w="3577" w:type="dxa"/>
            <w:vAlign w:val="center"/>
          </w:tcPr>
          <w:p w14:paraId="3EE66F8A" w14:textId="07E072A6" w:rsidR="00946D38" w:rsidRPr="00C456FB" w:rsidRDefault="00C34CF5" w:rsidP="00B118EB">
            <w:pPr>
              <w:pStyle w:val="ListParagraph"/>
              <w:ind w:left="0"/>
              <w:jc w:val="right"/>
              <w:rPr>
                <w:rFonts w:ascii="Times New Roman" w:hAnsi="Times New Roman" w:cs="Times New Roman"/>
                <w:b/>
                <w:sz w:val="24"/>
                <w:szCs w:val="24"/>
              </w:rPr>
            </w:pPr>
            <w:r w:rsidRPr="00C456FB">
              <w:rPr>
                <w:rFonts w:ascii="Times New Roman" w:hAnsi="Times New Roman" w:cs="Times New Roman"/>
                <w:b/>
                <w:bCs/>
                <w:sz w:val="24"/>
                <w:szCs w:val="24"/>
              </w:rPr>
              <w:t xml:space="preserve"> Grand Total </w:t>
            </w:r>
            <w:r w:rsidR="00946D38" w:rsidRPr="00C456FB">
              <w:rPr>
                <w:rFonts w:ascii="Times New Roman" w:hAnsi="Times New Roman" w:cs="Times New Roman"/>
                <w:b/>
                <w:sz w:val="24"/>
                <w:szCs w:val="24"/>
              </w:rPr>
              <w:t>COG Allocation</w:t>
            </w:r>
          </w:p>
        </w:tc>
        <w:tc>
          <w:tcPr>
            <w:tcW w:w="3302" w:type="dxa"/>
            <w:vAlign w:val="center"/>
          </w:tcPr>
          <w:p w14:paraId="2951C3E5" w14:textId="3828F6AA" w:rsidR="00946D38" w:rsidRPr="009D5438" w:rsidRDefault="00CC38D9" w:rsidP="00B118EB">
            <w:pPr>
              <w:pStyle w:val="ListParagraph"/>
              <w:ind w:left="0"/>
              <w:rPr>
                <w:rFonts w:ascii="Times New Roman" w:hAnsi="Times New Roman" w:cs="Times New Roman"/>
                <w:b/>
              </w:rPr>
            </w:pPr>
            <w:r w:rsidRPr="00CC38D9">
              <w:rPr>
                <w:rFonts w:ascii="Times New Roman" w:hAnsi="Times New Roman" w:cs="Times New Roman"/>
                <w:b/>
              </w:rPr>
              <w:t>$179,547,000.00</w:t>
            </w:r>
          </w:p>
        </w:tc>
      </w:tr>
    </w:tbl>
    <w:p w14:paraId="33D6E6E6" w14:textId="72D99CF9" w:rsidR="00322C8E" w:rsidRDefault="007A4BB4">
      <w:pPr>
        <w:pStyle w:val="Caption"/>
      </w:pPr>
      <w:r>
        <w:t xml:space="preserve">Table </w:t>
      </w:r>
      <w:r>
        <w:fldChar w:fldCharType="begin"/>
      </w:r>
      <w:r>
        <w:instrText>SEQ Table \* ARABIC</w:instrText>
      </w:r>
      <w:r>
        <w:fldChar w:fldCharType="separate"/>
      </w:r>
      <w:r w:rsidR="00A96590">
        <w:rPr>
          <w:noProof/>
        </w:rPr>
        <w:t>1</w:t>
      </w:r>
      <w:r>
        <w:fldChar w:fldCharType="end"/>
      </w:r>
    </w:p>
    <w:p w14:paraId="65DC379F" w14:textId="53345B99" w:rsidR="007A4B44" w:rsidRPr="00BA7D23" w:rsidRDefault="00D70BD7" w:rsidP="00DB7FCC">
      <w:pPr>
        <w:pStyle w:val="Heading1"/>
        <w:spacing w:before="360"/>
        <w:rPr>
          <w:b w:val="0"/>
        </w:rPr>
      </w:pPr>
      <w:r w:rsidRPr="000B7E77">
        <w:t>Funding Limits</w:t>
      </w:r>
    </w:p>
    <w:tbl>
      <w:tblPr>
        <w:tblStyle w:val="TableGrid"/>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1440"/>
        <w:gridCol w:w="1322"/>
      </w:tblGrid>
      <w:tr w:rsidR="0096536F" w:rsidRPr="00227C2E" w14:paraId="574C9F08" w14:textId="77777777" w:rsidTr="005920CE">
        <w:trPr>
          <w:trHeight w:val="288"/>
        </w:trPr>
        <w:tc>
          <w:tcPr>
            <w:tcW w:w="4117" w:type="dxa"/>
            <w:vAlign w:val="center"/>
          </w:tcPr>
          <w:p w14:paraId="7BB7A7A3" w14:textId="2C0A8DB5" w:rsidR="0096536F" w:rsidRPr="00BA7D23" w:rsidRDefault="0096536F" w:rsidP="0096536F">
            <w:pPr>
              <w:pStyle w:val="ListParagraph"/>
              <w:ind w:left="0"/>
              <w:jc w:val="right"/>
              <w:rPr>
                <w:rFonts w:ascii="Times New Roman" w:hAnsi="Times New Roman" w:cs="Times New Roman"/>
                <w:sz w:val="24"/>
                <w:szCs w:val="24"/>
              </w:rPr>
            </w:pPr>
            <w:r w:rsidRPr="00C456FB">
              <w:rPr>
                <w:rFonts w:ascii="Times New Roman" w:hAnsi="Times New Roman" w:cs="Times New Roman"/>
                <w:i/>
                <w:sz w:val="24"/>
                <w:szCs w:val="24"/>
              </w:rPr>
              <w:t xml:space="preserve">Minimum </w:t>
            </w:r>
            <w:r w:rsidR="005905DC" w:rsidRPr="00C456FB">
              <w:rPr>
                <w:rFonts w:ascii="Times New Roman" w:hAnsi="Times New Roman" w:cs="Times New Roman"/>
                <w:i/>
                <w:iCs/>
                <w:sz w:val="24"/>
                <w:szCs w:val="24"/>
              </w:rPr>
              <w:t>Amount</w:t>
            </w:r>
            <w:r w:rsidR="005905DC">
              <w:rPr>
                <w:rFonts w:ascii="Times New Roman" w:hAnsi="Times New Roman" w:cs="Times New Roman"/>
                <w:sz w:val="24"/>
                <w:szCs w:val="24"/>
              </w:rPr>
              <w:t xml:space="preserve"> </w:t>
            </w:r>
            <w:r>
              <w:rPr>
                <w:rFonts w:ascii="Times New Roman" w:hAnsi="Times New Roman" w:cs="Times New Roman"/>
                <w:sz w:val="24"/>
                <w:szCs w:val="24"/>
              </w:rPr>
              <w:t xml:space="preserve">Waiver </w:t>
            </w:r>
            <w:r w:rsidR="005905DC">
              <w:rPr>
                <w:rFonts w:ascii="Times New Roman" w:hAnsi="Times New Roman" w:cs="Times New Roman"/>
                <w:sz w:val="24"/>
                <w:szCs w:val="24"/>
              </w:rPr>
              <w:t>R</w:t>
            </w:r>
            <w:r>
              <w:rPr>
                <w:rFonts w:ascii="Times New Roman" w:hAnsi="Times New Roman" w:cs="Times New Roman"/>
                <w:sz w:val="24"/>
                <w:szCs w:val="24"/>
              </w:rPr>
              <w:t>equested</w:t>
            </w:r>
          </w:p>
        </w:tc>
        <w:tc>
          <w:tcPr>
            <w:tcW w:w="1440" w:type="dxa"/>
            <w:vAlign w:val="center"/>
          </w:tcPr>
          <w:p w14:paraId="5BBAD860" w14:textId="77777777" w:rsidR="0096536F" w:rsidRPr="009D5438" w:rsidRDefault="0096536F" w:rsidP="0096536F">
            <w:pPr>
              <w:pStyle w:val="ListParagraph"/>
              <w:ind w:left="0"/>
              <w:rPr>
                <w:rFonts w:ascii="Times New Roman" w:hAnsi="Times New Roman" w:cs="Times New Roman"/>
                <w:b/>
              </w:rPr>
            </w:pPr>
            <w:r>
              <w:rPr>
                <w:rFonts w:ascii="Times New Roman" w:hAnsi="Times New Roman" w:cs="Times New Roman"/>
                <w:bCs/>
                <w:sz w:val="24"/>
                <w:szCs w:val="24"/>
              </w:rPr>
              <w:t xml:space="preserve">Yes </w:t>
            </w:r>
            <w:r w:rsidRPr="00C67965">
              <w:rPr>
                <w:rFonts w:ascii="Times New Roman" w:hAnsi="Times New Roman" w:cs="Times New Roman"/>
                <w:bCs/>
                <w:sz w:val="24"/>
                <w:szCs w:val="24"/>
              </w:rPr>
              <w:fldChar w:fldCharType="begin">
                <w:ffData>
                  <w:name w:val=""/>
                  <w:enabled/>
                  <w:calcOnExit w:val="0"/>
                  <w:checkBox>
                    <w:sizeAuto/>
                    <w:default w:val="0"/>
                  </w:checkBox>
                </w:ffData>
              </w:fldChar>
            </w:r>
            <w:r w:rsidRPr="00FC4056">
              <w:rPr>
                <w:rFonts w:ascii="Times New Roman" w:hAnsi="Times New Roman" w:cs="Times New Roman"/>
                <w:bCs/>
                <w:sz w:val="24"/>
                <w:szCs w:val="24"/>
              </w:rPr>
              <w:instrText xml:space="preserve"> FORMCHECKBOX </w:instrText>
            </w:r>
            <w:r w:rsidR="005376AA">
              <w:rPr>
                <w:rFonts w:ascii="Times New Roman" w:hAnsi="Times New Roman" w:cs="Times New Roman"/>
                <w:bCs/>
                <w:sz w:val="24"/>
                <w:szCs w:val="24"/>
              </w:rPr>
            </w:r>
            <w:r w:rsidR="005376AA">
              <w:rPr>
                <w:rFonts w:ascii="Times New Roman" w:hAnsi="Times New Roman" w:cs="Times New Roman"/>
                <w:bCs/>
                <w:sz w:val="24"/>
                <w:szCs w:val="24"/>
              </w:rPr>
              <w:fldChar w:fldCharType="separate"/>
            </w:r>
            <w:r w:rsidRPr="00C67965">
              <w:rPr>
                <w:rFonts w:ascii="Times New Roman" w:hAnsi="Times New Roman" w:cs="Times New Roman"/>
                <w:bCs/>
                <w:sz w:val="24"/>
                <w:szCs w:val="24"/>
              </w:rPr>
              <w:fldChar w:fldCharType="end"/>
            </w:r>
          </w:p>
        </w:tc>
        <w:tc>
          <w:tcPr>
            <w:tcW w:w="1322" w:type="dxa"/>
            <w:vAlign w:val="center"/>
          </w:tcPr>
          <w:p w14:paraId="4FA71139" w14:textId="2E1BD791" w:rsidR="0096536F" w:rsidRPr="009D5438" w:rsidRDefault="0096536F" w:rsidP="0096536F">
            <w:pPr>
              <w:pStyle w:val="ListParagraph"/>
              <w:ind w:left="0"/>
              <w:rPr>
                <w:rFonts w:ascii="Times New Roman" w:hAnsi="Times New Roman" w:cs="Times New Roman"/>
                <w:b/>
              </w:rPr>
            </w:pPr>
            <w:r>
              <w:rPr>
                <w:rFonts w:ascii="Times New Roman" w:hAnsi="Times New Roman" w:cs="Times New Roman"/>
                <w:bCs/>
                <w:sz w:val="24"/>
                <w:szCs w:val="24"/>
              </w:rPr>
              <w:t xml:space="preserve">No </w:t>
            </w:r>
            <w:r w:rsidR="00000DA8">
              <w:rPr>
                <w:rFonts w:ascii="Times New Roman" w:hAnsi="Times New Roman" w:cs="Times New Roman"/>
                <w:bCs/>
                <w:sz w:val="24"/>
                <w:szCs w:val="24"/>
              </w:rPr>
              <w:fldChar w:fldCharType="begin">
                <w:ffData>
                  <w:name w:val=""/>
                  <w:enabled/>
                  <w:calcOnExit w:val="0"/>
                  <w:checkBox>
                    <w:sizeAuto/>
                    <w:default w:val="1"/>
                  </w:checkBox>
                </w:ffData>
              </w:fldChar>
            </w:r>
            <w:r w:rsidR="00000DA8">
              <w:rPr>
                <w:rFonts w:ascii="Times New Roman" w:hAnsi="Times New Roman" w:cs="Times New Roman"/>
                <w:bCs/>
                <w:sz w:val="24"/>
                <w:szCs w:val="24"/>
              </w:rPr>
              <w:instrText xml:space="preserve"> FORMCHECKBOX </w:instrText>
            </w:r>
            <w:r w:rsidR="005376AA">
              <w:rPr>
                <w:rFonts w:ascii="Times New Roman" w:hAnsi="Times New Roman" w:cs="Times New Roman"/>
                <w:bCs/>
                <w:sz w:val="24"/>
                <w:szCs w:val="24"/>
              </w:rPr>
            </w:r>
            <w:r w:rsidR="005376AA">
              <w:rPr>
                <w:rFonts w:ascii="Times New Roman" w:hAnsi="Times New Roman" w:cs="Times New Roman"/>
                <w:bCs/>
                <w:sz w:val="24"/>
                <w:szCs w:val="24"/>
              </w:rPr>
              <w:fldChar w:fldCharType="separate"/>
            </w:r>
            <w:r w:rsidR="00000DA8">
              <w:rPr>
                <w:rFonts w:ascii="Times New Roman" w:hAnsi="Times New Roman" w:cs="Times New Roman"/>
                <w:bCs/>
                <w:sz w:val="24"/>
                <w:szCs w:val="24"/>
              </w:rPr>
              <w:fldChar w:fldCharType="end"/>
            </w:r>
          </w:p>
        </w:tc>
      </w:tr>
      <w:tr w:rsidR="0096536F" w:rsidRPr="00227C2E" w14:paraId="346DD7D5" w14:textId="77777777" w:rsidTr="005920CE">
        <w:trPr>
          <w:trHeight w:val="288"/>
        </w:trPr>
        <w:tc>
          <w:tcPr>
            <w:tcW w:w="4117" w:type="dxa"/>
            <w:vAlign w:val="center"/>
          </w:tcPr>
          <w:p w14:paraId="317DE241" w14:textId="2BEB2375" w:rsidR="0096536F" w:rsidRPr="00BA7D23" w:rsidRDefault="0096536F" w:rsidP="0096536F">
            <w:pPr>
              <w:pStyle w:val="ListParagraph"/>
              <w:ind w:left="0"/>
              <w:jc w:val="right"/>
              <w:rPr>
                <w:rFonts w:ascii="Times New Roman" w:hAnsi="Times New Roman" w:cs="Times New Roman"/>
                <w:sz w:val="24"/>
                <w:szCs w:val="24"/>
              </w:rPr>
            </w:pPr>
            <w:r w:rsidRPr="00BA7D23">
              <w:rPr>
                <w:rFonts w:ascii="Times New Roman" w:hAnsi="Times New Roman" w:cs="Times New Roman"/>
                <w:sz w:val="24"/>
                <w:szCs w:val="24"/>
              </w:rPr>
              <w:t>Minimum Amount</w:t>
            </w:r>
          </w:p>
        </w:tc>
        <w:tc>
          <w:tcPr>
            <w:tcW w:w="2762" w:type="dxa"/>
            <w:gridSpan w:val="2"/>
            <w:vAlign w:val="center"/>
          </w:tcPr>
          <w:p w14:paraId="455DA41D" w14:textId="5E20D074" w:rsidR="0096536F" w:rsidRPr="009D5438" w:rsidRDefault="00473D7D" w:rsidP="0096536F">
            <w:pPr>
              <w:pStyle w:val="ListParagraph"/>
              <w:ind w:left="0"/>
              <w:rPr>
                <w:rFonts w:ascii="Times New Roman" w:hAnsi="Times New Roman" w:cs="Times New Roman"/>
                <w:b/>
              </w:rPr>
            </w:pPr>
            <w:r>
              <w:rPr>
                <w:rFonts w:ascii="Times New Roman" w:hAnsi="Times New Roman" w:cs="Times New Roman"/>
                <w:b/>
              </w:rPr>
              <w:t>$1,000,000</w:t>
            </w:r>
          </w:p>
        </w:tc>
      </w:tr>
      <w:tr w:rsidR="0096536F" w:rsidRPr="00227C2E" w14:paraId="155F24D6" w14:textId="77777777" w:rsidTr="005920CE">
        <w:trPr>
          <w:trHeight w:val="288"/>
        </w:trPr>
        <w:tc>
          <w:tcPr>
            <w:tcW w:w="4117" w:type="dxa"/>
            <w:vAlign w:val="center"/>
          </w:tcPr>
          <w:p w14:paraId="7DCF33AF" w14:textId="76BC1D03" w:rsidR="0096536F" w:rsidRPr="0008693F" w:rsidRDefault="0096536F" w:rsidP="0096536F">
            <w:pPr>
              <w:pStyle w:val="ListParagraph"/>
              <w:ind w:left="0"/>
              <w:jc w:val="right"/>
              <w:rPr>
                <w:rFonts w:ascii="Times New Roman" w:hAnsi="Times New Roman" w:cs="Times New Roman"/>
                <w:sz w:val="24"/>
                <w:szCs w:val="24"/>
              </w:rPr>
            </w:pPr>
            <w:r w:rsidRPr="00BA7D23">
              <w:rPr>
                <w:rFonts w:ascii="Times New Roman" w:hAnsi="Times New Roman" w:cs="Times New Roman"/>
                <w:sz w:val="24"/>
                <w:szCs w:val="24"/>
              </w:rPr>
              <w:t>Maximum Amount</w:t>
            </w:r>
          </w:p>
        </w:tc>
        <w:tc>
          <w:tcPr>
            <w:tcW w:w="2762" w:type="dxa"/>
            <w:gridSpan w:val="2"/>
            <w:vAlign w:val="center"/>
          </w:tcPr>
          <w:p w14:paraId="10FEADD3" w14:textId="77777777" w:rsidR="0096536F" w:rsidRPr="009D5438" w:rsidRDefault="0096536F" w:rsidP="0096536F">
            <w:pPr>
              <w:pStyle w:val="ListParagraph"/>
              <w:ind w:left="0"/>
              <w:rPr>
                <w:rFonts w:ascii="Times New Roman" w:hAnsi="Times New Roman" w:cs="Times New Roman"/>
                <w:b/>
              </w:rPr>
            </w:pPr>
          </w:p>
        </w:tc>
      </w:tr>
    </w:tbl>
    <w:p w14:paraId="75453964" w14:textId="59DDA96D" w:rsidR="000F3527" w:rsidRDefault="007A4BB4">
      <w:pPr>
        <w:pStyle w:val="Caption"/>
      </w:pPr>
      <w:r>
        <w:t xml:space="preserve">Table </w:t>
      </w:r>
      <w:r>
        <w:fldChar w:fldCharType="begin"/>
      </w:r>
      <w:r>
        <w:instrText>SEQ Table \* ARABIC</w:instrText>
      </w:r>
      <w:r>
        <w:fldChar w:fldCharType="separate"/>
      </w:r>
      <w:r w:rsidR="00A96590">
        <w:rPr>
          <w:noProof/>
        </w:rPr>
        <w:t>2</w:t>
      </w:r>
      <w:r>
        <w:fldChar w:fldCharType="end"/>
      </w:r>
    </w:p>
    <w:p w14:paraId="0F744D94" w14:textId="06E3F847" w:rsidR="00BE3550" w:rsidRPr="00B21893" w:rsidRDefault="00BE3550" w:rsidP="00BE3550">
      <w:pPr>
        <w:pStyle w:val="Heading1"/>
      </w:pPr>
      <w:r w:rsidRPr="000B7E77">
        <w:t xml:space="preserve">Regional Risk </w:t>
      </w:r>
      <w:r w:rsidRPr="00B21893">
        <w:t>Mitigation</w:t>
      </w:r>
    </w:p>
    <w:p w14:paraId="7BD0D538" w14:textId="05450D8B" w:rsidR="00BE3550" w:rsidRPr="00BA7D23" w:rsidRDefault="00BE3550" w:rsidP="00BE3550">
      <w:pPr>
        <w:autoSpaceDE w:val="0"/>
        <w:autoSpaceDN w:val="0"/>
        <w:adjustRightInd w:val="0"/>
        <w:spacing w:after="120" w:line="240" w:lineRule="auto"/>
        <w:jc w:val="both"/>
        <w:rPr>
          <w:rFonts w:ascii="Times New Roman" w:hAnsi="Times New Roman" w:cs="Times New Roman"/>
          <w:sz w:val="24"/>
          <w:szCs w:val="24"/>
        </w:rPr>
      </w:pPr>
      <w:r w:rsidRPr="00BA7D23">
        <w:rPr>
          <w:rFonts w:ascii="Times New Roman" w:hAnsi="Times New Roman" w:cs="Times New Roman"/>
          <w:sz w:val="24"/>
          <w:szCs w:val="24"/>
        </w:rPr>
        <w:t>Explain how the method of distribution reduces regional risks</w:t>
      </w:r>
      <w:r>
        <w:rPr>
          <w:rFonts w:ascii="Times New Roman" w:hAnsi="Times New Roman" w:cs="Times New Roman"/>
          <w:sz w:val="24"/>
          <w:szCs w:val="24"/>
        </w:rPr>
        <w:t>,</w:t>
      </w:r>
      <w:r w:rsidRPr="00D95A08">
        <w:rPr>
          <w:rFonts w:ascii="Times New Roman" w:hAnsi="Times New Roman" w:cs="Times New Roman"/>
          <w:sz w:val="24"/>
          <w:szCs w:val="24"/>
        </w:rPr>
        <w:t xml:space="preserve"> how it will foster</w:t>
      </w:r>
      <w:r w:rsidRPr="00D95A08">
        <w:rPr>
          <w:rFonts w:ascii="Times New Roman" w:eastAsia="Calibri" w:hAnsi="Times New Roman" w:cs="Times New Roman"/>
          <w:sz w:val="24"/>
          <w:szCs w:val="24"/>
        </w:rPr>
        <w:t xml:space="preserve"> long-term community resilience that is forward-looking and encourages the prioritization of regional investments with regional impacts in risk reduction for hurricanes, tropical storms and depressions, and flooding </w:t>
      </w:r>
      <w:r w:rsidRPr="00D95A08">
        <w:rPr>
          <w:rFonts w:ascii="Times New Roman" w:hAnsi="Times New Roman" w:cs="Times New Roman"/>
          <w:sz w:val="24"/>
          <w:szCs w:val="24"/>
        </w:rPr>
        <w:t>in the HUD-identified</w:t>
      </w:r>
      <w:r>
        <w:rPr>
          <w:rFonts w:ascii="Times New Roman" w:hAnsi="Times New Roman" w:cs="Times New Roman"/>
          <w:sz w:val="24"/>
          <w:szCs w:val="24"/>
        </w:rPr>
        <w:t xml:space="preserve"> and State-identified</w:t>
      </w:r>
      <w:r w:rsidRPr="00BA7D23">
        <w:rPr>
          <w:rFonts w:ascii="Times New Roman" w:hAnsi="Times New Roman" w:cs="Times New Roman"/>
          <w:sz w:val="24"/>
          <w:szCs w:val="24"/>
        </w:rPr>
        <w:t xml:space="preserve"> most impacted and distressed area</w:t>
      </w:r>
      <w:r>
        <w:rPr>
          <w:rFonts w:ascii="Times New Roman" w:hAnsi="Times New Roman" w:cs="Times New Roman"/>
          <w:sz w:val="24"/>
          <w:szCs w:val="24"/>
        </w:rPr>
        <w:t>s.</w:t>
      </w:r>
    </w:p>
    <w:tbl>
      <w:tblPr>
        <w:tblStyle w:val="TableGrid"/>
        <w:tblW w:w="10975" w:type="dxa"/>
        <w:tblLook w:val="04A0" w:firstRow="1" w:lastRow="0" w:firstColumn="1" w:lastColumn="0" w:noHBand="0" w:noVBand="1"/>
      </w:tblPr>
      <w:tblGrid>
        <w:gridCol w:w="10975"/>
      </w:tblGrid>
      <w:tr w:rsidR="00BE3550" w:rsidRPr="00D81F8A" w14:paraId="6BC3F6F4" w14:textId="77777777" w:rsidTr="00080AFA">
        <w:trPr>
          <w:trHeight w:val="4346"/>
        </w:trPr>
        <w:tc>
          <w:tcPr>
            <w:tcW w:w="10975" w:type="dxa"/>
          </w:tcPr>
          <w:p w14:paraId="4FC93396" w14:textId="4F2AFF8A" w:rsidR="005E459B" w:rsidRDefault="00BC0C75" w:rsidP="00BC0C75">
            <w:pPr>
              <w:rPr>
                <w:rFonts w:ascii="Times New Roman" w:hAnsi="Times New Roman" w:cs="Times New Roman"/>
                <w:sz w:val="24"/>
                <w:szCs w:val="24"/>
              </w:rPr>
            </w:pPr>
            <w:r w:rsidRPr="00BC0C75">
              <w:rPr>
                <w:rFonts w:ascii="Times New Roman" w:hAnsi="Times New Roman" w:cs="Times New Roman"/>
                <w:sz w:val="24"/>
                <w:szCs w:val="24"/>
              </w:rPr>
              <w:t>CBCOG chose four factors</w:t>
            </w:r>
            <w:r w:rsidR="00735928">
              <w:rPr>
                <w:rFonts w:ascii="Times New Roman" w:hAnsi="Times New Roman" w:cs="Times New Roman"/>
                <w:sz w:val="24"/>
                <w:szCs w:val="24"/>
              </w:rPr>
              <w:t xml:space="preserve"> in allocating the funding</w:t>
            </w:r>
            <w:r w:rsidRPr="00BC0C75">
              <w:rPr>
                <w:rFonts w:ascii="Times New Roman" w:hAnsi="Times New Roman" w:cs="Times New Roman"/>
                <w:sz w:val="24"/>
                <w:szCs w:val="24"/>
              </w:rPr>
              <w:t xml:space="preserve">: </w:t>
            </w:r>
            <w:r w:rsidR="007F30FE">
              <w:rPr>
                <w:rFonts w:ascii="Times New Roman" w:hAnsi="Times New Roman" w:cs="Times New Roman"/>
                <w:sz w:val="24"/>
                <w:szCs w:val="24"/>
              </w:rPr>
              <w:t xml:space="preserve">1. </w:t>
            </w:r>
            <w:r w:rsidRPr="00BC0C75">
              <w:rPr>
                <w:rFonts w:ascii="Times New Roman" w:hAnsi="Times New Roman" w:cs="Times New Roman"/>
                <w:sz w:val="24"/>
                <w:szCs w:val="24"/>
              </w:rPr>
              <w:t xml:space="preserve">Population, </w:t>
            </w:r>
            <w:r w:rsidR="007F30FE">
              <w:rPr>
                <w:rFonts w:ascii="Times New Roman" w:hAnsi="Times New Roman" w:cs="Times New Roman"/>
                <w:sz w:val="24"/>
                <w:szCs w:val="24"/>
              </w:rPr>
              <w:t xml:space="preserve">2. </w:t>
            </w:r>
            <w:r w:rsidR="00C33109">
              <w:rPr>
                <w:rFonts w:ascii="Times New Roman" w:hAnsi="Times New Roman" w:cs="Times New Roman"/>
                <w:sz w:val="24"/>
                <w:szCs w:val="24"/>
              </w:rPr>
              <w:t>Social Vulnerability</w:t>
            </w:r>
            <w:r w:rsidR="0001600F">
              <w:rPr>
                <w:rFonts w:ascii="Times New Roman" w:hAnsi="Times New Roman" w:cs="Times New Roman"/>
                <w:sz w:val="24"/>
                <w:szCs w:val="24"/>
              </w:rPr>
              <w:t xml:space="preserve"> </w:t>
            </w:r>
            <w:proofErr w:type="gramStart"/>
            <w:r w:rsidR="0001600F">
              <w:rPr>
                <w:rFonts w:ascii="Times New Roman" w:hAnsi="Times New Roman" w:cs="Times New Roman"/>
                <w:sz w:val="24"/>
                <w:szCs w:val="24"/>
              </w:rPr>
              <w:t>Index</w:t>
            </w:r>
            <w:r w:rsidR="00C33109">
              <w:rPr>
                <w:rFonts w:ascii="Times New Roman" w:hAnsi="Times New Roman" w:cs="Times New Roman"/>
                <w:sz w:val="24"/>
                <w:szCs w:val="24"/>
              </w:rPr>
              <w:t>(</w:t>
            </w:r>
            <w:proofErr w:type="spellStart"/>
            <w:proofErr w:type="gramEnd"/>
            <w:r w:rsidRPr="00BC0C75">
              <w:rPr>
                <w:rFonts w:ascii="Times New Roman" w:hAnsi="Times New Roman" w:cs="Times New Roman"/>
                <w:sz w:val="24"/>
                <w:szCs w:val="24"/>
              </w:rPr>
              <w:t>SoVI</w:t>
            </w:r>
            <w:proofErr w:type="spellEnd"/>
            <w:r w:rsidR="00C33109">
              <w:rPr>
                <w:rFonts w:ascii="Times New Roman" w:hAnsi="Times New Roman" w:cs="Times New Roman"/>
                <w:sz w:val="24"/>
                <w:szCs w:val="24"/>
              </w:rPr>
              <w:t>)</w:t>
            </w:r>
            <w:r w:rsidRPr="00BC0C75">
              <w:rPr>
                <w:rFonts w:ascii="Times New Roman" w:hAnsi="Times New Roman" w:cs="Times New Roman"/>
                <w:sz w:val="24"/>
                <w:szCs w:val="24"/>
              </w:rPr>
              <w:t xml:space="preserve">, </w:t>
            </w:r>
            <w:r w:rsidR="007F30FE">
              <w:rPr>
                <w:rFonts w:ascii="Times New Roman" w:hAnsi="Times New Roman" w:cs="Times New Roman"/>
                <w:sz w:val="24"/>
                <w:szCs w:val="24"/>
              </w:rPr>
              <w:t xml:space="preserve">3. </w:t>
            </w:r>
            <w:r w:rsidRPr="00BC0C75">
              <w:rPr>
                <w:rFonts w:ascii="Times New Roman" w:hAnsi="Times New Roman" w:cs="Times New Roman"/>
                <w:sz w:val="24"/>
                <w:szCs w:val="24"/>
              </w:rPr>
              <w:t xml:space="preserve">Percentage of </w:t>
            </w:r>
            <w:r w:rsidR="00307668">
              <w:rPr>
                <w:rFonts w:ascii="Times New Roman" w:hAnsi="Times New Roman" w:cs="Times New Roman"/>
                <w:sz w:val="24"/>
                <w:szCs w:val="24"/>
              </w:rPr>
              <w:t>land</w:t>
            </w:r>
            <w:r w:rsidRPr="00BC0C75">
              <w:rPr>
                <w:rFonts w:ascii="Times New Roman" w:hAnsi="Times New Roman" w:cs="Times New Roman"/>
                <w:sz w:val="24"/>
                <w:szCs w:val="24"/>
              </w:rPr>
              <w:t xml:space="preserve"> in a</w:t>
            </w:r>
            <w:r w:rsidR="009D2849">
              <w:rPr>
                <w:rFonts w:ascii="Times New Roman" w:hAnsi="Times New Roman" w:cs="Times New Roman"/>
                <w:sz w:val="24"/>
                <w:szCs w:val="24"/>
              </w:rPr>
              <w:t xml:space="preserve"> 100 year</w:t>
            </w:r>
            <w:r w:rsidRPr="00BC0C75">
              <w:rPr>
                <w:rFonts w:ascii="Times New Roman" w:hAnsi="Times New Roman" w:cs="Times New Roman"/>
                <w:sz w:val="24"/>
                <w:szCs w:val="24"/>
              </w:rPr>
              <w:t xml:space="preserve"> flood plain and </w:t>
            </w:r>
            <w:r w:rsidR="007F30FE">
              <w:rPr>
                <w:rFonts w:ascii="Times New Roman" w:hAnsi="Times New Roman" w:cs="Times New Roman"/>
                <w:sz w:val="24"/>
                <w:szCs w:val="24"/>
              </w:rPr>
              <w:t xml:space="preserve">4. </w:t>
            </w:r>
            <w:r w:rsidRPr="00BC0C75">
              <w:rPr>
                <w:rFonts w:ascii="Times New Roman" w:hAnsi="Times New Roman" w:cs="Times New Roman"/>
                <w:sz w:val="24"/>
                <w:szCs w:val="24"/>
              </w:rPr>
              <w:t>Number of</w:t>
            </w:r>
            <w:r w:rsidR="001F5E3C">
              <w:rPr>
                <w:rFonts w:ascii="Times New Roman" w:hAnsi="Times New Roman" w:cs="Times New Roman"/>
                <w:sz w:val="24"/>
                <w:szCs w:val="24"/>
              </w:rPr>
              <w:t xml:space="preserve"> times a communit</w:t>
            </w:r>
            <w:r w:rsidR="005368A7">
              <w:rPr>
                <w:rFonts w:ascii="Times New Roman" w:hAnsi="Times New Roman" w:cs="Times New Roman"/>
                <w:sz w:val="24"/>
                <w:szCs w:val="24"/>
              </w:rPr>
              <w:t>y experienced a federally</w:t>
            </w:r>
            <w:r w:rsidRPr="00BC0C75">
              <w:rPr>
                <w:rFonts w:ascii="Times New Roman" w:hAnsi="Times New Roman" w:cs="Times New Roman"/>
                <w:sz w:val="24"/>
                <w:szCs w:val="24"/>
              </w:rPr>
              <w:t xml:space="preserve"> </w:t>
            </w:r>
            <w:r w:rsidR="009D2849">
              <w:rPr>
                <w:rFonts w:ascii="Times New Roman" w:hAnsi="Times New Roman" w:cs="Times New Roman"/>
                <w:sz w:val="24"/>
                <w:szCs w:val="24"/>
              </w:rPr>
              <w:t>d</w:t>
            </w:r>
            <w:r w:rsidRPr="00BC0C75">
              <w:rPr>
                <w:rFonts w:ascii="Times New Roman" w:hAnsi="Times New Roman" w:cs="Times New Roman"/>
                <w:sz w:val="24"/>
                <w:szCs w:val="24"/>
              </w:rPr>
              <w:t xml:space="preserve">eclared </w:t>
            </w:r>
            <w:r w:rsidR="009D2849">
              <w:rPr>
                <w:rFonts w:ascii="Times New Roman" w:hAnsi="Times New Roman" w:cs="Times New Roman"/>
                <w:sz w:val="24"/>
                <w:szCs w:val="24"/>
              </w:rPr>
              <w:t>d</w:t>
            </w:r>
            <w:r w:rsidRPr="00BC0C75">
              <w:rPr>
                <w:rFonts w:ascii="Times New Roman" w:hAnsi="Times New Roman" w:cs="Times New Roman"/>
                <w:sz w:val="24"/>
                <w:szCs w:val="24"/>
              </w:rPr>
              <w:t xml:space="preserve">isaster. </w:t>
            </w:r>
          </w:p>
          <w:p w14:paraId="76F99C71" w14:textId="77777777" w:rsidR="00171EB2" w:rsidRDefault="00171EB2" w:rsidP="00BC0C75">
            <w:pPr>
              <w:rPr>
                <w:rFonts w:ascii="Times New Roman" w:hAnsi="Times New Roman" w:cs="Times New Roman"/>
                <w:sz w:val="24"/>
                <w:szCs w:val="24"/>
              </w:rPr>
            </w:pPr>
          </w:p>
          <w:p w14:paraId="1817A429" w14:textId="0F17989D" w:rsidR="001B19B4" w:rsidRDefault="001B19B4" w:rsidP="00BC0C75">
            <w:pPr>
              <w:rPr>
                <w:rFonts w:ascii="Times New Roman" w:hAnsi="Times New Roman" w:cs="Times New Roman"/>
                <w:sz w:val="24"/>
                <w:szCs w:val="24"/>
              </w:rPr>
            </w:pPr>
            <w:r>
              <w:rPr>
                <w:rFonts w:ascii="Times New Roman" w:hAnsi="Times New Roman" w:cs="Times New Roman"/>
                <w:sz w:val="24"/>
                <w:szCs w:val="24"/>
              </w:rPr>
              <w:t xml:space="preserve">CBCOG chose population as the first factor using the </w:t>
            </w:r>
            <w:r w:rsidR="00BD6CF4">
              <w:rPr>
                <w:rFonts w:ascii="Times New Roman" w:hAnsi="Times New Roman" w:cs="Times New Roman"/>
                <w:sz w:val="24"/>
                <w:szCs w:val="24"/>
              </w:rPr>
              <w:t>c</w:t>
            </w:r>
            <w:r>
              <w:rPr>
                <w:rFonts w:ascii="Times New Roman" w:hAnsi="Times New Roman" w:cs="Times New Roman"/>
                <w:sz w:val="24"/>
                <w:szCs w:val="24"/>
              </w:rPr>
              <w:t>ensus</w:t>
            </w:r>
            <w:r w:rsidR="00BD6CF4">
              <w:rPr>
                <w:rFonts w:ascii="Times New Roman" w:hAnsi="Times New Roman" w:cs="Times New Roman"/>
                <w:sz w:val="24"/>
                <w:szCs w:val="24"/>
              </w:rPr>
              <w:t>.gov</w:t>
            </w:r>
            <w:r>
              <w:rPr>
                <w:rFonts w:ascii="Times New Roman" w:hAnsi="Times New Roman" w:cs="Times New Roman"/>
                <w:sz w:val="24"/>
                <w:szCs w:val="24"/>
              </w:rPr>
              <w:t xml:space="preserve"> </w:t>
            </w:r>
            <w:r w:rsidR="0037611A">
              <w:rPr>
                <w:rFonts w:ascii="Times New Roman" w:hAnsi="Times New Roman" w:cs="Times New Roman"/>
                <w:sz w:val="24"/>
                <w:szCs w:val="24"/>
              </w:rPr>
              <w:t>ACS</w:t>
            </w:r>
            <w:r w:rsidR="00BD6CF4">
              <w:rPr>
                <w:rFonts w:ascii="Times New Roman" w:hAnsi="Times New Roman" w:cs="Times New Roman"/>
                <w:sz w:val="24"/>
                <w:szCs w:val="24"/>
              </w:rPr>
              <w:t xml:space="preserve"> (American Community Survey)</w:t>
            </w:r>
            <w:r w:rsidR="0037611A">
              <w:rPr>
                <w:rFonts w:ascii="Times New Roman" w:hAnsi="Times New Roman" w:cs="Times New Roman"/>
                <w:sz w:val="24"/>
                <w:szCs w:val="24"/>
              </w:rPr>
              <w:t xml:space="preserve"> 5 Year tables</w:t>
            </w:r>
            <w:r w:rsidR="00BD6CF4">
              <w:rPr>
                <w:rFonts w:ascii="Times New Roman" w:hAnsi="Times New Roman" w:cs="Times New Roman"/>
                <w:sz w:val="24"/>
                <w:szCs w:val="24"/>
              </w:rPr>
              <w:t xml:space="preserve">.  </w:t>
            </w:r>
          </w:p>
          <w:p w14:paraId="10695FBB" w14:textId="77777777" w:rsidR="00CE3756" w:rsidRDefault="00CE3756" w:rsidP="00BC0C75">
            <w:pPr>
              <w:rPr>
                <w:rFonts w:ascii="Times New Roman" w:hAnsi="Times New Roman" w:cs="Times New Roman"/>
                <w:sz w:val="24"/>
                <w:szCs w:val="24"/>
              </w:rPr>
            </w:pPr>
          </w:p>
          <w:p w14:paraId="385A3E0F" w14:textId="6B04C41B" w:rsidR="00BC0C75" w:rsidRDefault="007B7145" w:rsidP="00BC0C75">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SoVI</w:t>
            </w:r>
            <w:proofErr w:type="spellEnd"/>
            <w:r>
              <w:rPr>
                <w:rFonts w:ascii="Times New Roman" w:hAnsi="Times New Roman" w:cs="Times New Roman"/>
                <w:sz w:val="24"/>
                <w:szCs w:val="24"/>
              </w:rPr>
              <w:t xml:space="preserve"> i</w:t>
            </w:r>
            <w:r w:rsidRPr="007B7145">
              <w:rPr>
                <w:rFonts w:ascii="Times New Roman" w:hAnsi="Times New Roman" w:cs="Times New Roman"/>
                <w:sz w:val="24"/>
                <w:szCs w:val="24"/>
              </w:rPr>
              <w:t xml:space="preserve">s a multi-factor index that reflects a community’s ability to be resilient to hazards and absorb losses. </w:t>
            </w:r>
            <w:r>
              <w:rPr>
                <w:rFonts w:ascii="Times New Roman" w:hAnsi="Times New Roman" w:cs="Times New Roman"/>
                <w:sz w:val="24"/>
                <w:szCs w:val="24"/>
              </w:rPr>
              <w:t xml:space="preserve">One factor </w:t>
            </w:r>
            <w:r w:rsidR="000652AA">
              <w:rPr>
                <w:rFonts w:ascii="Times New Roman" w:hAnsi="Times New Roman" w:cs="Times New Roman"/>
                <w:sz w:val="24"/>
                <w:szCs w:val="24"/>
              </w:rPr>
              <w:t xml:space="preserve">is </w:t>
            </w:r>
            <w:r w:rsidRPr="007B7145">
              <w:rPr>
                <w:rFonts w:ascii="Times New Roman" w:hAnsi="Times New Roman" w:cs="Times New Roman"/>
                <w:sz w:val="24"/>
                <w:szCs w:val="24"/>
              </w:rPr>
              <w:t>the percentage of residents who are employed in the service industry.</w:t>
            </w:r>
            <w:r w:rsidR="000652AA">
              <w:rPr>
                <w:rFonts w:ascii="Times New Roman" w:hAnsi="Times New Roman" w:cs="Times New Roman"/>
                <w:sz w:val="24"/>
                <w:szCs w:val="24"/>
              </w:rPr>
              <w:t xml:space="preserve">  </w:t>
            </w:r>
            <w:proofErr w:type="gramStart"/>
            <w:r w:rsidR="000652AA">
              <w:rPr>
                <w:rFonts w:ascii="Times New Roman" w:hAnsi="Times New Roman" w:cs="Times New Roman"/>
                <w:sz w:val="24"/>
                <w:szCs w:val="24"/>
              </w:rPr>
              <w:t>This is why</w:t>
            </w:r>
            <w:proofErr w:type="gramEnd"/>
            <w:r w:rsidR="000652AA">
              <w:rPr>
                <w:rFonts w:ascii="Times New Roman" w:hAnsi="Times New Roman" w:cs="Times New Roman"/>
                <w:sz w:val="24"/>
                <w:szCs w:val="24"/>
              </w:rPr>
              <w:t xml:space="preserve"> </w:t>
            </w:r>
            <w:r w:rsidR="00BC0C75" w:rsidRPr="00BC0C75">
              <w:rPr>
                <w:rFonts w:ascii="Times New Roman" w:hAnsi="Times New Roman" w:cs="Times New Roman"/>
                <w:sz w:val="24"/>
                <w:szCs w:val="24"/>
              </w:rPr>
              <w:t xml:space="preserve">CBCOG used </w:t>
            </w:r>
            <w:proofErr w:type="spellStart"/>
            <w:r w:rsidR="00BC0C75" w:rsidRPr="00BC0C75">
              <w:rPr>
                <w:rFonts w:ascii="Times New Roman" w:hAnsi="Times New Roman" w:cs="Times New Roman"/>
                <w:sz w:val="24"/>
                <w:szCs w:val="24"/>
              </w:rPr>
              <w:t>SoVI</w:t>
            </w:r>
            <w:proofErr w:type="spellEnd"/>
            <w:r w:rsidR="00BC0C75" w:rsidRPr="00BC0C75">
              <w:rPr>
                <w:rFonts w:ascii="Times New Roman" w:hAnsi="Times New Roman" w:cs="Times New Roman"/>
                <w:sz w:val="24"/>
                <w:szCs w:val="24"/>
              </w:rPr>
              <w:t xml:space="preserve"> in lieu of </w:t>
            </w:r>
            <w:r w:rsidR="00302600">
              <w:rPr>
                <w:rFonts w:ascii="Times New Roman" w:hAnsi="Times New Roman" w:cs="Times New Roman"/>
                <w:sz w:val="24"/>
                <w:szCs w:val="24"/>
              </w:rPr>
              <w:t>Low to Moderate income (</w:t>
            </w:r>
            <w:r w:rsidR="00BC0C75" w:rsidRPr="00BC0C75">
              <w:rPr>
                <w:rFonts w:ascii="Times New Roman" w:hAnsi="Times New Roman" w:cs="Times New Roman"/>
                <w:sz w:val="24"/>
                <w:szCs w:val="24"/>
              </w:rPr>
              <w:t>LMI</w:t>
            </w:r>
            <w:r w:rsidR="00302600">
              <w:rPr>
                <w:rFonts w:ascii="Times New Roman" w:hAnsi="Times New Roman" w:cs="Times New Roman"/>
                <w:sz w:val="24"/>
                <w:szCs w:val="24"/>
              </w:rPr>
              <w:t xml:space="preserve">) </w:t>
            </w:r>
            <w:r w:rsidR="00BC0C75" w:rsidRPr="00BC0C75">
              <w:rPr>
                <w:rFonts w:ascii="Times New Roman" w:hAnsi="Times New Roman" w:cs="Times New Roman"/>
                <w:sz w:val="24"/>
                <w:szCs w:val="24"/>
              </w:rPr>
              <w:t xml:space="preserve">because the Coastal Bend has a high percentage of jobs in the tourism and service industry, especially along the coast.  According to Workforce Solutions of the Coastal Bend, Restaurants and other Eating Places was the largest industry in the coastal bend in 2021, with Food preparation and related the second largest occupation.  </w:t>
            </w:r>
          </w:p>
          <w:p w14:paraId="562A85A2" w14:textId="77777777" w:rsidR="00D760B5" w:rsidRDefault="00D760B5" w:rsidP="00BC0C75">
            <w:pPr>
              <w:rPr>
                <w:rFonts w:ascii="Times New Roman" w:hAnsi="Times New Roman" w:cs="Times New Roman"/>
                <w:sz w:val="24"/>
                <w:szCs w:val="24"/>
              </w:rPr>
            </w:pPr>
          </w:p>
          <w:p w14:paraId="4438FF78" w14:textId="23A44518" w:rsidR="00D760B5" w:rsidRDefault="00171EB2" w:rsidP="00BC0C75">
            <w:pPr>
              <w:rPr>
                <w:rFonts w:ascii="Times New Roman" w:hAnsi="Times New Roman" w:cs="Times New Roman"/>
                <w:sz w:val="24"/>
                <w:szCs w:val="24"/>
              </w:rPr>
            </w:pPr>
            <w:r w:rsidRPr="00171EB2">
              <w:rPr>
                <w:rFonts w:ascii="Times New Roman" w:hAnsi="Times New Roman" w:cs="Times New Roman"/>
                <w:sz w:val="24"/>
                <w:szCs w:val="24"/>
              </w:rPr>
              <w:t xml:space="preserve">A key data point for the MOD development was the input from the community priorities survey put out by the CBCOG. Community members ranked drainage, flood prevention, and erosion control as the highest priority for the region. As a </w:t>
            </w:r>
            <w:proofErr w:type="gramStart"/>
            <w:r w:rsidRPr="00171EB2">
              <w:rPr>
                <w:rFonts w:ascii="Times New Roman" w:hAnsi="Times New Roman" w:cs="Times New Roman"/>
                <w:sz w:val="24"/>
                <w:szCs w:val="24"/>
              </w:rPr>
              <w:t>result</w:t>
            </w:r>
            <w:proofErr w:type="gramEnd"/>
            <w:r w:rsidRPr="00171EB2">
              <w:rPr>
                <w:rFonts w:ascii="Times New Roman" w:hAnsi="Times New Roman" w:cs="Times New Roman"/>
                <w:sz w:val="24"/>
                <w:szCs w:val="24"/>
              </w:rPr>
              <w:t xml:space="preserve"> the CBCOG MIT MOD </w:t>
            </w:r>
            <w:r w:rsidR="00671ADD">
              <w:rPr>
                <w:rFonts w:ascii="Times New Roman" w:hAnsi="Times New Roman" w:cs="Times New Roman"/>
                <w:sz w:val="24"/>
                <w:szCs w:val="24"/>
              </w:rPr>
              <w:t xml:space="preserve">chose </w:t>
            </w:r>
            <w:r w:rsidR="008B5B69">
              <w:rPr>
                <w:rFonts w:ascii="Times New Roman" w:hAnsi="Times New Roman" w:cs="Times New Roman"/>
                <w:sz w:val="24"/>
                <w:szCs w:val="24"/>
              </w:rPr>
              <w:t xml:space="preserve">100 year </w:t>
            </w:r>
            <w:r w:rsidR="00671ADD">
              <w:rPr>
                <w:rFonts w:ascii="Times New Roman" w:hAnsi="Times New Roman" w:cs="Times New Roman"/>
                <w:sz w:val="24"/>
                <w:szCs w:val="24"/>
              </w:rPr>
              <w:t>floodplain</w:t>
            </w:r>
            <w:r w:rsidR="008B5B69">
              <w:rPr>
                <w:rFonts w:ascii="Times New Roman" w:hAnsi="Times New Roman" w:cs="Times New Roman"/>
                <w:sz w:val="24"/>
                <w:szCs w:val="24"/>
              </w:rPr>
              <w:t xml:space="preserve"> data as one of the factors. </w:t>
            </w:r>
            <w:r w:rsidR="00CC0940">
              <w:rPr>
                <w:rFonts w:ascii="Times New Roman" w:hAnsi="Times New Roman" w:cs="Times New Roman"/>
                <w:sz w:val="24"/>
                <w:szCs w:val="24"/>
              </w:rPr>
              <w:t xml:space="preserve">  </w:t>
            </w:r>
            <w:r w:rsidR="008F7C2F">
              <w:rPr>
                <w:rFonts w:ascii="Times New Roman" w:hAnsi="Times New Roman" w:cs="Times New Roman"/>
                <w:sz w:val="24"/>
                <w:szCs w:val="24"/>
              </w:rPr>
              <w:t>T</w:t>
            </w:r>
            <w:r w:rsidR="00D760B5">
              <w:rPr>
                <w:rFonts w:ascii="Times New Roman" w:hAnsi="Times New Roman" w:cs="Times New Roman"/>
                <w:sz w:val="24"/>
                <w:szCs w:val="24"/>
              </w:rPr>
              <w:t xml:space="preserve">he </w:t>
            </w:r>
            <w:r w:rsidR="00D760B5">
              <w:rPr>
                <w:rFonts w:ascii="Times New Roman" w:hAnsi="Times New Roman" w:cs="Times New Roman"/>
                <w:sz w:val="24"/>
                <w:szCs w:val="24"/>
              </w:rPr>
              <w:lastRenderedPageBreak/>
              <w:t xml:space="preserve">Texas Water Development Board </w:t>
            </w:r>
            <w:r w:rsidR="008F7C2F">
              <w:rPr>
                <w:rFonts w:ascii="Times New Roman" w:hAnsi="Times New Roman" w:cs="Times New Roman"/>
                <w:sz w:val="24"/>
                <w:szCs w:val="24"/>
              </w:rPr>
              <w:t>provided data on the</w:t>
            </w:r>
            <w:r w:rsidR="006615DD">
              <w:rPr>
                <w:rFonts w:ascii="Times New Roman" w:hAnsi="Times New Roman" w:cs="Times New Roman"/>
                <w:sz w:val="24"/>
                <w:szCs w:val="24"/>
              </w:rPr>
              <w:t xml:space="preserve"> percentage of </w:t>
            </w:r>
            <w:r w:rsidR="00307668">
              <w:rPr>
                <w:rFonts w:ascii="Times New Roman" w:hAnsi="Times New Roman" w:cs="Times New Roman"/>
                <w:sz w:val="24"/>
                <w:szCs w:val="24"/>
              </w:rPr>
              <w:t>land</w:t>
            </w:r>
            <w:r w:rsidR="007F30FE">
              <w:rPr>
                <w:rFonts w:ascii="Times New Roman" w:hAnsi="Times New Roman" w:cs="Times New Roman"/>
                <w:sz w:val="24"/>
                <w:szCs w:val="24"/>
              </w:rPr>
              <w:t xml:space="preserve"> in a </w:t>
            </w:r>
            <w:proofErr w:type="gramStart"/>
            <w:r w:rsidR="007F30FE">
              <w:rPr>
                <w:rFonts w:ascii="Times New Roman" w:hAnsi="Times New Roman" w:cs="Times New Roman"/>
                <w:sz w:val="24"/>
                <w:szCs w:val="24"/>
              </w:rPr>
              <w:t>100 year</w:t>
            </w:r>
            <w:proofErr w:type="gramEnd"/>
            <w:r w:rsidR="007F30FE">
              <w:rPr>
                <w:rFonts w:ascii="Times New Roman" w:hAnsi="Times New Roman" w:cs="Times New Roman"/>
                <w:sz w:val="24"/>
                <w:szCs w:val="24"/>
              </w:rPr>
              <w:t xml:space="preserve"> flood zone</w:t>
            </w:r>
            <w:r w:rsidR="007A75E4">
              <w:rPr>
                <w:rFonts w:ascii="Times New Roman" w:hAnsi="Times New Roman" w:cs="Times New Roman"/>
                <w:sz w:val="24"/>
                <w:szCs w:val="24"/>
              </w:rPr>
              <w:t xml:space="preserve">. </w:t>
            </w:r>
            <w:r w:rsidR="008F7C2F">
              <w:rPr>
                <w:rFonts w:ascii="Times New Roman" w:hAnsi="Times New Roman" w:cs="Times New Roman"/>
                <w:sz w:val="24"/>
                <w:szCs w:val="24"/>
              </w:rPr>
              <w:t>This identified</w:t>
            </w:r>
            <w:r w:rsidR="008F7C2F" w:rsidRPr="008F7C2F">
              <w:rPr>
                <w:rFonts w:ascii="Times New Roman" w:hAnsi="Times New Roman" w:cs="Times New Roman"/>
                <w:sz w:val="24"/>
                <w:szCs w:val="24"/>
              </w:rPr>
              <w:t xml:space="preserve"> </w:t>
            </w:r>
            <w:r w:rsidR="00502AC5">
              <w:rPr>
                <w:rFonts w:ascii="Times New Roman" w:hAnsi="Times New Roman" w:cs="Times New Roman"/>
                <w:sz w:val="24"/>
                <w:szCs w:val="24"/>
              </w:rPr>
              <w:t>areas</w:t>
            </w:r>
            <w:r w:rsidR="008F7C2F" w:rsidRPr="008F7C2F">
              <w:rPr>
                <w:rFonts w:ascii="Times New Roman" w:hAnsi="Times New Roman" w:cs="Times New Roman"/>
                <w:sz w:val="24"/>
                <w:szCs w:val="24"/>
              </w:rPr>
              <w:t xml:space="preserve"> at most risk of flood disasters</w:t>
            </w:r>
            <w:r w:rsidR="00DE7BF3">
              <w:rPr>
                <w:rFonts w:ascii="Times New Roman" w:hAnsi="Times New Roman" w:cs="Times New Roman"/>
                <w:sz w:val="24"/>
                <w:szCs w:val="24"/>
              </w:rPr>
              <w:t>.</w:t>
            </w:r>
          </w:p>
          <w:p w14:paraId="2B87B355" w14:textId="77777777" w:rsidR="00DE7BF3" w:rsidRDefault="00DE7BF3" w:rsidP="00BC0C75">
            <w:pPr>
              <w:rPr>
                <w:rFonts w:ascii="Times New Roman" w:hAnsi="Times New Roman" w:cs="Times New Roman"/>
                <w:sz w:val="24"/>
                <w:szCs w:val="24"/>
              </w:rPr>
            </w:pPr>
          </w:p>
          <w:p w14:paraId="6B0A3D6A" w14:textId="327C6A95" w:rsidR="001C5FC5" w:rsidRDefault="00216CE5" w:rsidP="00BC0C75">
            <w:pPr>
              <w:rPr>
                <w:rFonts w:ascii="Times New Roman" w:hAnsi="Times New Roman" w:cs="Times New Roman"/>
                <w:sz w:val="24"/>
                <w:szCs w:val="24"/>
              </w:rPr>
            </w:pPr>
            <w:r>
              <w:rPr>
                <w:rFonts w:ascii="Times New Roman" w:hAnsi="Times New Roman" w:cs="Times New Roman"/>
                <w:sz w:val="24"/>
                <w:szCs w:val="24"/>
              </w:rPr>
              <w:t xml:space="preserve">The </w:t>
            </w:r>
            <w:r w:rsidR="00C64DB0">
              <w:rPr>
                <w:rFonts w:ascii="Times New Roman" w:hAnsi="Times New Roman" w:cs="Times New Roman"/>
                <w:sz w:val="24"/>
                <w:szCs w:val="24"/>
              </w:rPr>
              <w:t>fourth factor</w:t>
            </w:r>
            <w:r w:rsidR="00142E68">
              <w:rPr>
                <w:rFonts w:ascii="Times New Roman" w:hAnsi="Times New Roman" w:cs="Times New Roman"/>
                <w:sz w:val="24"/>
                <w:szCs w:val="24"/>
              </w:rPr>
              <w:t xml:space="preserve"> CBCOG ch</w:t>
            </w:r>
            <w:r w:rsidR="0066585B">
              <w:rPr>
                <w:rFonts w:ascii="Times New Roman" w:hAnsi="Times New Roman" w:cs="Times New Roman"/>
                <w:sz w:val="24"/>
                <w:szCs w:val="24"/>
              </w:rPr>
              <w:t>o</w:t>
            </w:r>
            <w:r w:rsidR="00142E68">
              <w:rPr>
                <w:rFonts w:ascii="Times New Roman" w:hAnsi="Times New Roman" w:cs="Times New Roman"/>
                <w:sz w:val="24"/>
                <w:szCs w:val="24"/>
              </w:rPr>
              <w:t>ose</w:t>
            </w:r>
            <w:r w:rsidR="00A1225F">
              <w:rPr>
                <w:rFonts w:ascii="Times New Roman" w:hAnsi="Times New Roman" w:cs="Times New Roman"/>
                <w:sz w:val="24"/>
                <w:szCs w:val="24"/>
              </w:rPr>
              <w:t xml:space="preserve"> is</w:t>
            </w:r>
            <w:r w:rsidR="00142E68">
              <w:rPr>
                <w:rFonts w:ascii="Times New Roman" w:hAnsi="Times New Roman" w:cs="Times New Roman"/>
                <w:sz w:val="24"/>
                <w:szCs w:val="24"/>
              </w:rPr>
              <w:t xml:space="preserve"> </w:t>
            </w:r>
            <w:r w:rsidR="00C65407">
              <w:rPr>
                <w:rFonts w:ascii="Times New Roman" w:hAnsi="Times New Roman" w:cs="Times New Roman"/>
                <w:sz w:val="24"/>
                <w:szCs w:val="24"/>
              </w:rPr>
              <w:t>n</w:t>
            </w:r>
            <w:r w:rsidRPr="00216CE5">
              <w:rPr>
                <w:rFonts w:ascii="Times New Roman" w:hAnsi="Times New Roman" w:cs="Times New Roman"/>
                <w:sz w:val="24"/>
                <w:szCs w:val="24"/>
              </w:rPr>
              <w:t xml:space="preserve">umber of </w:t>
            </w:r>
            <w:r w:rsidR="00107A24">
              <w:rPr>
                <w:rFonts w:ascii="Times New Roman" w:hAnsi="Times New Roman" w:cs="Times New Roman"/>
                <w:sz w:val="24"/>
                <w:szCs w:val="24"/>
              </w:rPr>
              <w:t xml:space="preserve">times a </w:t>
            </w:r>
            <w:r w:rsidR="00A1225F">
              <w:rPr>
                <w:rFonts w:ascii="Times New Roman" w:hAnsi="Times New Roman" w:cs="Times New Roman"/>
                <w:sz w:val="24"/>
                <w:szCs w:val="24"/>
              </w:rPr>
              <w:t>co</w:t>
            </w:r>
            <w:r w:rsidR="00FF0473">
              <w:rPr>
                <w:rFonts w:ascii="Times New Roman" w:hAnsi="Times New Roman" w:cs="Times New Roman"/>
                <w:sz w:val="24"/>
                <w:szCs w:val="24"/>
              </w:rPr>
              <w:t>un</w:t>
            </w:r>
            <w:r w:rsidR="00DD5504">
              <w:rPr>
                <w:rFonts w:ascii="Times New Roman" w:hAnsi="Times New Roman" w:cs="Times New Roman"/>
                <w:sz w:val="24"/>
                <w:szCs w:val="24"/>
              </w:rPr>
              <w:t>ty</w:t>
            </w:r>
            <w:r w:rsidR="00A1225F">
              <w:rPr>
                <w:rFonts w:ascii="Times New Roman" w:hAnsi="Times New Roman" w:cs="Times New Roman"/>
                <w:sz w:val="24"/>
                <w:szCs w:val="24"/>
              </w:rPr>
              <w:t xml:space="preserve"> or</w:t>
            </w:r>
            <w:r w:rsidR="00DD5504">
              <w:rPr>
                <w:rFonts w:ascii="Times New Roman" w:hAnsi="Times New Roman" w:cs="Times New Roman"/>
                <w:sz w:val="24"/>
                <w:szCs w:val="24"/>
              </w:rPr>
              <w:t xml:space="preserve"> community</w:t>
            </w:r>
            <w:r w:rsidR="00A1225F">
              <w:rPr>
                <w:rFonts w:ascii="Times New Roman" w:hAnsi="Times New Roman" w:cs="Times New Roman"/>
                <w:sz w:val="24"/>
                <w:szCs w:val="24"/>
              </w:rPr>
              <w:t xml:space="preserve"> was impac</w:t>
            </w:r>
            <w:r w:rsidR="00DD5504">
              <w:rPr>
                <w:rFonts w:ascii="Times New Roman" w:hAnsi="Times New Roman" w:cs="Times New Roman"/>
                <w:sz w:val="24"/>
                <w:szCs w:val="24"/>
              </w:rPr>
              <w:t>ted</w:t>
            </w:r>
            <w:r w:rsidR="00A1225F">
              <w:rPr>
                <w:rFonts w:ascii="Times New Roman" w:hAnsi="Times New Roman" w:cs="Times New Roman"/>
                <w:sz w:val="24"/>
                <w:szCs w:val="24"/>
              </w:rPr>
              <w:t xml:space="preserve"> b</w:t>
            </w:r>
            <w:r w:rsidR="00DD5504">
              <w:rPr>
                <w:rFonts w:ascii="Times New Roman" w:hAnsi="Times New Roman" w:cs="Times New Roman"/>
                <w:sz w:val="24"/>
                <w:szCs w:val="24"/>
              </w:rPr>
              <w:t>y</w:t>
            </w:r>
            <w:r w:rsidR="00A1225F">
              <w:rPr>
                <w:rFonts w:ascii="Times New Roman" w:hAnsi="Times New Roman" w:cs="Times New Roman"/>
                <w:sz w:val="24"/>
                <w:szCs w:val="24"/>
              </w:rPr>
              <w:t xml:space="preserve"> a fed</w:t>
            </w:r>
            <w:r w:rsidR="00DD5504">
              <w:rPr>
                <w:rFonts w:ascii="Times New Roman" w:hAnsi="Times New Roman" w:cs="Times New Roman"/>
                <w:sz w:val="24"/>
                <w:szCs w:val="24"/>
              </w:rPr>
              <w:t>erally</w:t>
            </w:r>
            <w:r w:rsidR="00A1225F">
              <w:rPr>
                <w:rFonts w:ascii="Times New Roman" w:hAnsi="Times New Roman" w:cs="Times New Roman"/>
                <w:sz w:val="24"/>
                <w:szCs w:val="24"/>
              </w:rPr>
              <w:t xml:space="preserve"> dec</w:t>
            </w:r>
            <w:r w:rsidR="00E94F9E">
              <w:rPr>
                <w:rFonts w:ascii="Times New Roman" w:hAnsi="Times New Roman" w:cs="Times New Roman"/>
                <w:sz w:val="24"/>
                <w:szCs w:val="24"/>
              </w:rPr>
              <w:t>lared</w:t>
            </w:r>
            <w:r w:rsidR="00A1225F">
              <w:rPr>
                <w:rFonts w:ascii="Times New Roman" w:hAnsi="Times New Roman" w:cs="Times New Roman"/>
                <w:sz w:val="24"/>
                <w:szCs w:val="24"/>
              </w:rPr>
              <w:t xml:space="preserve"> dis</w:t>
            </w:r>
            <w:r w:rsidR="00E94F9E">
              <w:rPr>
                <w:rFonts w:ascii="Times New Roman" w:hAnsi="Times New Roman" w:cs="Times New Roman"/>
                <w:sz w:val="24"/>
                <w:szCs w:val="24"/>
              </w:rPr>
              <w:t>aster. W</w:t>
            </w:r>
            <w:r w:rsidR="000F047F">
              <w:rPr>
                <w:rFonts w:ascii="Times New Roman" w:hAnsi="Times New Roman" w:cs="Times New Roman"/>
                <w:sz w:val="24"/>
                <w:szCs w:val="24"/>
              </w:rPr>
              <w:t xml:space="preserve">e </w:t>
            </w:r>
            <w:proofErr w:type="spellStart"/>
            <w:r w:rsidR="006E3E6A">
              <w:rPr>
                <w:rFonts w:ascii="Times New Roman" w:hAnsi="Times New Roman" w:cs="Times New Roman"/>
                <w:sz w:val="24"/>
                <w:szCs w:val="24"/>
              </w:rPr>
              <w:t>recieved</w:t>
            </w:r>
            <w:proofErr w:type="spellEnd"/>
            <w:r w:rsidR="000F047F">
              <w:rPr>
                <w:rFonts w:ascii="Times New Roman" w:hAnsi="Times New Roman" w:cs="Times New Roman"/>
                <w:sz w:val="24"/>
                <w:szCs w:val="24"/>
              </w:rPr>
              <w:t xml:space="preserve"> this </w:t>
            </w:r>
            <w:r w:rsidR="006E3E6A">
              <w:rPr>
                <w:rFonts w:ascii="Times New Roman" w:hAnsi="Times New Roman" w:cs="Times New Roman"/>
                <w:sz w:val="24"/>
                <w:szCs w:val="24"/>
              </w:rPr>
              <w:t>data</w:t>
            </w:r>
            <w:r w:rsidR="000F047F">
              <w:rPr>
                <w:rFonts w:ascii="Times New Roman" w:hAnsi="Times New Roman" w:cs="Times New Roman"/>
                <w:sz w:val="24"/>
                <w:szCs w:val="24"/>
              </w:rPr>
              <w:t xml:space="preserve"> using </w:t>
            </w:r>
            <w:r w:rsidR="006E3E6A">
              <w:rPr>
                <w:rFonts w:ascii="Times New Roman" w:hAnsi="Times New Roman" w:cs="Times New Roman"/>
                <w:sz w:val="24"/>
                <w:szCs w:val="24"/>
              </w:rPr>
              <w:t>FEMA i</w:t>
            </w:r>
            <w:r w:rsidR="00917BED">
              <w:rPr>
                <w:rFonts w:ascii="Times New Roman" w:hAnsi="Times New Roman" w:cs="Times New Roman"/>
                <w:sz w:val="24"/>
                <w:szCs w:val="24"/>
              </w:rPr>
              <w:t>nformation</w:t>
            </w:r>
            <w:r w:rsidR="000F047F">
              <w:rPr>
                <w:rFonts w:ascii="Times New Roman" w:hAnsi="Times New Roman" w:cs="Times New Roman"/>
                <w:sz w:val="24"/>
                <w:szCs w:val="24"/>
              </w:rPr>
              <w:t xml:space="preserve"> proved</w:t>
            </w:r>
            <w:r w:rsidR="00E57F49">
              <w:rPr>
                <w:rFonts w:ascii="Times New Roman" w:hAnsi="Times New Roman" w:cs="Times New Roman"/>
                <w:sz w:val="24"/>
                <w:szCs w:val="24"/>
              </w:rPr>
              <w:t xml:space="preserve"> by GLO</w:t>
            </w:r>
            <w:r w:rsidR="00502AC5">
              <w:rPr>
                <w:rFonts w:ascii="Times New Roman" w:hAnsi="Times New Roman" w:cs="Times New Roman"/>
                <w:sz w:val="24"/>
                <w:szCs w:val="24"/>
              </w:rPr>
              <w:t xml:space="preserve">, combined with </w:t>
            </w:r>
            <w:r w:rsidR="00EA4B6D">
              <w:rPr>
                <w:rFonts w:ascii="Times New Roman" w:hAnsi="Times New Roman" w:cs="Times New Roman"/>
                <w:sz w:val="24"/>
                <w:szCs w:val="24"/>
              </w:rPr>
              <w:t>data gleaned from FEMA</w:t>
            </w:r>
            <w:r w:rsidR="00316B52">
              <w:rPr>
                <w:rFonts w:ascii="Times New Roman" w:hAnsi="Times New Roman" w:cs="Times New Roman"/>
                <w:sz w:val="24"/>
                <w:szCs w:val="24"/>
              </w:rPr>
              <w:t xml:space="preserve">’s Disaster </w:t>
            </w:r>
            <w:proofErr w:type="spellStart"/>
            <w:r w:rsidR="00316B52">
              <w:rPr>
                <w:rFonts w:ascii="Times New Roman" w:hAnsi="Times New Roman" w:cs="Times New Roman"/>
                <w:sz w:val="24"/>
                <w:szCs w:val="24"/>
              </w:rPr>
              <w:t>Delclaration</w:t>
            </w:r>
            <w:proofErr w:type="spellEnd"/>
            <w:r w:rsidR="00316B52">
              <w:rPr>
                <w:rFonts w:ascii="Times New Roman" w:hAnsi="Times New Roman" w:cs="Times New Roman"/>
                <w:sz w:val="24"/>
                <w:szCs w:val="24"/>
              </w:rPr>
              <w:t xml:space="preserve"> Database</w:t>
            </w:r>
            <w:r w:rsidR="002759BA">
              <w:rPr>
                <w:rFonts w:ascii="Times New Roman" w:hAnsi="Times New Roman" w:cs="Times New Roman"/>
                <w:sz w:val="24"/>
                <w:szCs w:val="24"/>
              </w:rPr>
              <w:t>.</w:t>
            </w:r>
            <w:r w:rsidR="00EA4B6D">
              <w:rPr>
                <w:rFonts w:ascii="Times New Roman" w:hAnsi="Times New Roman" w:cs="Times New Roman"/>
                <w:sz w:val="24"/>
                <w:szCs w:val="24"/>
              </w:rPr>
              <w:t xml:space="preserve"> </w:t>
            </w:r>
            <w:r w:rsidR="000F047F">
              <w:rPr>
                <w:rFonts w:ascii="Times New Roman" w:hAnsi="Times New Roman" w:cs="Times New Roman"/>
                <w:sz w:val="24"/>
                <w:szCs w:val="24"/>
              </w:rPr>
              <w:t xml:space="preserve"> </w:t>
            </w:r>
            <w:r w:rsidR="00C905E9">
              <w:rPr>
                <w:rFonts w:ascii="Times New Roman" w:hAnsi="Times New Roman" w:cs="Times New Roman"/>
                <w:sz w:val="24"/>
                <w:szCs w:val="24"/>
              </w:rPr>
              <w:t xml:space="preserve">We chose it </w:t>
            </w:r>
            <w:r w:rsidR="006D0F48">
              <w:rPr>
                <w:rFonts w:ascii="Times New Roman" w:hAnsi="Times New Roman" w:cs="Times New Roman"/>
                <w:sz w:val="24"/>
                <w:szCs w:val="24"/>
              </w:rPr>
              <w:t>because communit</w:t>
            </w:r>
            <w:r w:rsidR="00C9674B">
              <w:rPr>
                <w:rFonts w:ascii="Times New Roman" w:hAnsi="Times New Roman" w:cs="Times New Roman"/>
                <w:sz w:val="24"/>
                <w:szCs w:val="24"/>
              </w:rPr>
              <w:t>y</w:t>
            </w:r>
            <w:r w:rsidR="006D0F48">
              <w:rPr>
                <w:rFonts w:ascii="Times New Roman" w:hAnsi="Times New Roman" w:cs="Times New Roman"/>
                <w:sz w:val="24"/>
                <w:szCs w:val="24"/>
              </w:rPr>
              <w:t xml:space="preserve"> feedback</w:t>
            </w:r>
            <w:r w:rsidR="00C9674B">
              <w:rPr>
                <w:rFonts w:ascii="Times New Roman" w:hAnsi="Times New Roman" w:cs="Times New Roman"/>
                <w:sz w:val="24"/>
                <w:szCs w:val="24"/>
              </w:rPr>
              <w:t xml:space="preserve"> </w:t>
            </w:r>
            <w:r w:rsidR="00A35D8D">
              <w:rPr>
                <w:rFonts w:ascii="Times New Roman" w:hAnsi="Times New Roman" w:cs="Times New Roman"/>
                <w:sz w:val="24"/>
                <w:szCs w:val="24"/>
              </w:rPr>
              <w:t xml:space="preserve">indicated </w:t>
            </w:r>
            <w:r w:rsidR="008834F7">
              <w:rPr>
                <w:rFonts w:ascii="Times New Roman" w:hAnsi="Times New Roman" w:cs="Times New Roman"/>
                <w:sz w:val="24"/>
                <w:szCs w:val="24"/>
              </w:rPr>
              <w:t>mitigation</w:t>
            </w:r>
            <w:r w:rsidR="00C9674B">
              <w:rPr>
                <w:rFonts w:ascii="Times New Roman" w:hAnsi="Times New Roman" w:cs="Times New Roman"/>
                <w:sz w:val="24"/>
                <w:szCs w:val="24"/>
              </w:rPr>
              <w:t xml:space="preserve"> is need</w:t>
            </w:r>
            <w:r w:rsidR="00A35E75">
              <w:rPr>
                <w:rFonts w:ascii="Times New Roman" w:hAnsi="Times New Roman" w:cs="Times New Roman"/>
                <w:sz w:val="24"/>
                <w:szCs w:val="24"/>
              </w:rPr>
              <w:t xml:space="preserve">ed </w:t>
            </w:r>
            <w:r w:rsidR="008834F7">
              <w:rPr>
                <w:rFonts w:ascii="Times New Roman" w:hAnsi="Times New Roman" w:cs="Times New Roman"/>
                <w:sz w:val="24"/>
                <w:szCs w:val="24"/>
              </w:rPr>
              <w:t>in areas hit by multiple dis</w:t>
            </w:r>
            <w:r w:rsidR="00A35E75">
              <w:rPr>
                <w:rFonts w:ascii="Times New Roman" w:hAnsi="Times New Roman" w:cs="Times New Roman"/>
                <w:sz w:val="24"/>
                <w:szCs w:val="24"/>
              </w:rPr>
              <w:t>as</w:t>
            </w:r>
            <w:r w:rsidR="008834F7">
              <w:rPr>
                <w:rFonts w:ascii="Times New Roman" w:hAnsi="Times New Roman" w:cs="Times New Roman"/>
                <w:sz w:val="24"/>
                <w:szCs w:val="24"/>
              </w:rPr>
              <w:t>ters</w:t>
            </w:r>
            <w:r w:rsidR="00A35E75">
              <w:rPr>
                <w:rFonts w:ascii="Times New Roman" w:hAnsi="Times New Roman" w:cs="Times New Roman"/>
                <w:sz w:val="24"/>
                <w:szCs w:val="24"/>
              </w:rPr>
              <w:t>.</w:t>
            </w:r>
          </w:p>
          <w:p w14:paraId="747D3FBF" w14:textId="77777777" w:rsidR="00057955" w:rsidRDefault="00057955" w:rsidP="00BC0C75">
            <w:pPr>
              <w:rPr>
                <w:rFonts w:ascii="Times New Roman" w:hAnsi="Times New Roman" w:cs="Times New Roman"/>
                <w:sz w:val="24"/>
                <w:szCs w:val="24"/>
              </w:rPr>
            </w:pPr>
          </w:p>
          <w:p w14:paraId="13A12683" w14:textId="49EF04CC" w:rsidR="00370E5C" w:rsidRDefault="008C3B7D" w:rsidP="00BC0C75">
            <w:pPr>
              <w:rPr>
                <w:rFonts w:ascii="Times New Roman" w:hAnsi="Times New Roman" w:cs="Times New Roman"/>
                <w:sz w:val="24"/>
                <w:szCs w:val="24"/>
              </w:rPr>
            </w:pPr>
            <w:r>
              <w:rPr>
                <w:rFonts w:ascii="Times New Roman" w:hAnsi="Times New Roman" w:cs="Times New Roman"/>
                <w:sz w:val="24"/>
                <w:szCs w:val="24"/>
              </w:rPr>
              <w:t xml:space="preserve">CBCOG </w:t>
            </w:r>
            <w:r w:rsidR="00196D01">
              <w:rPr>
                <w:rFonts w:ascii="Times New Roman" w:hAnsi="Times New Roman" w:cs="Times New Roman"/>
                <w:sz w:val="24"/>
                <w:szCs w:val="24"/>
              </w:rPr>
              <w:t xml:space="preserve">set aside 2.5% of the HUD </w:t>
            </w:r>
            <w:r w:rsidR="006941E3">
              <w:rPr>
                <w:rFonts w:ascii="Times New Roman" w:hAnsi="Times New Roman" w:cs="Times New Roman"/>
                <w:sz w:val="24"/>
                <w:szCs w:val="24"/>
              </w:rPr>
              <w:t xml:space="preserve">Allocation for a regional project </w:t>
            </w:r>
            <w:r w:rsidR="005D48E1">
              <w:rPr>
                <w:rFonts w:ascii="Times New Roman" w:hAnsi="Times New Roman" w:cs="Times New Roman"/>
                <w:sz w:val="24"/>
                <w:szCs w:val="24"/>
              </w:rPr>
              <w:t xml:space="preserve">that will provide </w:t>
            </w:r>
            <w:r w:rsidR="008D0F43">
              <w:rPr>
                <w:rFonts w:ascii="Times New Roman" w:hAnsi="Times New Roman" w:cs="Times New Roman"/>
                <w:sz w:val="24"/>
                <w:szCs w:val="24"/>
              </w:rPr>
              <w:t xml:space="preserve">flooding and stormwater </w:t>
            </w:r>
            <w:r w:rsidR="005460AA">
              <w:rPr>
                <w:rFonts w:ascii="Times New Roman" w:hAnsi="Times New Roman" w:cs="Times New Roman"/>
                <w:sz w:val="24"/>
                <w:szCs w:val="24"/>
              </w:rPr>
              <w:t>retention</w:t>
            </w:r>
            <w:r w:rsidR="003E51B3">
              <w:rPr>
                <w:rFonts w:ascii="Times New Roman" w:hAnsi="Times New Roman" w:cs="Times New Roman"/>
                <w:sz w:val="24"/>
                <w:szCs w:val="24"/>
              </w:rPr>
              <w:t xml:space="preserve"> well as storm surge protection </w:t>
            </w:r>
            <w:r w:rsidR="00AE2B7E">
              <w:rPr>
                <w:rFonts w:ascii="Times New Roman" w:hAnsi="Times New Roman" w:cs="Times New Roman"/>
                <w:sz w:val="24"/>
                <w:szCs w:val="24"/>
              </w:rPr>
              <w:t>in an LMI Census tract along the shi</w:t>
            </w:r>
            <w:r w:rsidR="005C3468">
              <w:rPr>
                <w:rFonts w:ascii="Times New Roman" w:hAnsi="Times New Roman" w:cs="Times New Roman"/>
                <w:sz w:val="24"/>
                <w:szCs w:val="24"/>
              </w:rPr>
              <w:t xml:space="preserve">p channel. </w:t>
            </w:r>
          </w:p>
          <w:p w14:paraId="1B4479E9" w14:textId="77777777" w:rsidR="00D61EC6" w:rsidRDefault="00D61EC6" w:rsidP="00BC0C75">
            <w:pPr>
              <w:rPr>
                <w:rFonts w:ascii="Times New Roman" w:hAnsi="Times New Roman" w:cs="Times New Roman"/>
                <w:sz w:val="24"/>
                <w:szCs w:val="24"/>
              </w:rPr>
            </w:pPr>
          </w:p>
          <w:p w14:paraId="1590B6DD" w14:textId="5435CC96" w:rsidR="00370E5C" w:rsidRPr="00BA7D23" w:rsidRDefault="00370E5C" w:rsidP="00BC0C75">
            <w:pPr>
              <w:rPr>
                <w:rFonts w:ascii="Times New Roman" w:hAnsi="Times New Roman" w:cs="Times New Roman"/>
                <w:sz w:val="24"/>
                <w:szCs w:val="24"/>
              </w:rPr>
            </w:pPr>
            <w:r w:rsidRPr="00370E5C">
              <w:rPr>
                <w:rFonts w:ascii="Times New Roman" w:hAnsi="Times New Roman" w:cs="Times New Roman"/>
                <w:sz w:val="24"/>
                <w:szCs w:val="24"/>
              </w:rPr>
              <w:t>CBCOG understands that the allocation isn’t enough to do everything that needs to be done.  The goal is to focus first on protecting the most vulnerable of our community – those who are at social and economic risk, as well as those who are at high risk of flood or storm damage.  We look forward to building a stronger Coastal Bend.</w:t>
            </w:r>
          </w:p>
        </w:tc>
      </w:tr>
    </w:tbl>
    <w:p w14:paraId="2C4FD7F6" w14:textId="33A9441F" w:rsidR="00BE3550" w:rsidRDefault="00BE3550" w:rsidP="00BE3550">
      <w:pPr>
        <w:pStyle w:val="Caption"/>
      </w:pPr>
      <w:r>
        <w:lastRenderedPageBreak/>
        <w:t>Table 3</w:t>
      </w:r>
    </w:p>
    <w:p w14:paraId="07451762" w14:textId="00A88601" w:rsidR="00BE3550" w:rsidRPr="001533EC" w:rsidRDefault="00415031" w:rsidP="00080AFA">
      <w:pPr>
        <w:rPr>
          <w:rFonts w:ascii="Times New Roman" w:hAnsi="Times New Roman" w:cs="Times New Roman"/>
          <w:b/>
          <w:bCs/>
          <w:sz w:val="24"/>
          <w:szCs w:val="24"/>
        </w:rPr>
      </w:pPr>
      <w:r>
        <w:rPr>
          <w:rFonts w:ascii="Times New Roman" w:hAnsi="Times New Roman" w:cs="Times New Roman"/>
          <w:b/>
          <w:bCs/>
          <w:sz w:val="28"/>
          <w:szCs w:val="28"/>
        </w:rPr>
        <w:t>Distribution</w:t>
      </w:r>
      <w:r w:rsidRPr="00BE3550">
        <w:rPr>
          <w:rFonts w:ascii="Times New Roman" w:hAnsi="Times New Roman" w:cs="Times New Roman"/>
          <w:b/>
          <w:bCs/>
          <w:sz w:val="28"/>
          <w:szCs w:val="28"/>
        </w:rPr>
        <w:t xml:space="preserve"> </w:t>
      </w:r>
      <w:r w:rsidR="00BE3550" w:rsidRPr="00BE3550">
        <w:rPr>
          <w:rFonts w:ascii="Times New Roman" w:hAnsi="Times New Roman" w:cs="Times New Roman"/>
          <w:b/>
          <w:bCs/>
          <w:sz w:val="28"/>
          <w:szCs w:val="28"/>
        </w:rPr>
        <w:t>Factors</w:t>
      </w:r>
    </w:p>
    <w:p w14:paraId="009EBC22" w14:textId="561A3451" w:rsidR="00BE3550" w:rsidRDefault="00415031" w:rsidP="00BE3550">
      <w:pPr>
        <w:spacing w:after="0"/>
        <w:jc w:val="both"/>
        <w:rPr>
          <w:rFonts w:ascii="Times New Roman" w:hAnsi="Times New Roman" w:cs="Times New Roman"/>
          <w:sz w:val="28"/>
          <w:szCs w:val="28"/>
        </w:rPr>
      </w:pPr>
      <w:r w:rsidRPr="001533EC">
        <w:rPr>
          <w:rFonts w:ascii="Times New Roman" w:hAnsi="Times New Roman" w:cs="Times New Roman"/>
          <w:sz w:val="24"/>
          <w:szCs w:val="24"/>
        </w:rPr>
        <w:t>The COG has selected the following distribution factors:</w:t>
      </w:r>
    </w:p>
    <w:tbl>
      <w:tblPr>
        <w:tblStyle w:val="TableGrid"/>
        <w:tblW w:w="0" w:type="auto"/>
        <w:tblLook w:val="04A0" w:firstRow="1" w:lastRow="0" w:firstColumn="1" w:lastColumn="0" w:noHBand="0" w:noVBand="1"/>
      </w:tblPr>
      <w:tblGrid>
        <w:gridCol w:w="2683"/>
        <w:gridCol w:w="963"/>
        <w:gridCol w:w="2419"/>
        <w:gridCol w:w="4725"/>
      </w:tblGrid>
      <w:tr w:rsidR="008757A6" w:rsidRPr="008757A6" w14:paraId="56E11FAD" w14:textId="77777777" w:rsidTr="00FB4018">
        <w:trPr>
          <w:trHeight w:val="432"/>
        </w:trPr>
        <w:tc>
          <w:tcPr>
            <w:tcW w:w="2697" w:type="dxa"/>
            <w:shd w:val="clear" w:color="auto" w:fill="BFBFBF" w:themeFill="background1" w:themeFillShade="BF"/>
            <w:vAlign w:val="center"/>
          </w:tcPr>
          <w:p w14:paraId="45B74B52" w14:textId="7BA45836" w:rsidR="008757A6" w:rsidRPr="001533EC" w:rsidRDefault="00415031" w:rsidP="00FB4018">
            <w:pPr>
              <w:jc w:val="center"/>
              <w:rPr>
                <w:rFonts w:ascii="Times New Roman" w:hAnsi="Times New Roman" w:cs="Times New Roman"/>
                <w:b/>
                <w:bCs/>
                <w:sz w:val="24"/>
                <w:szCs w:val="24"/>
              </w:rPr>
            </w:pPr>
            <w:r w:rsidRPr="008C1557">
              <w:rPr>
                <w:rFonts w:ascii="Times New Roman" w:hAnsi="Times New Roman" w:cs="Times New Roman"/>
                <w:b/>
                <w:bCs/>
                <w:sz w:val="24"/>
                <w:szCs w:val="24"/>
              </w:rPr>
              <w:t xml:space="preserve">Distribution </w:t>
            </w:r>
            <w:r w:rsidR="008757A6" w:rsidRPr="001533EC">
              <w:rPr>
                <w:rFonts w:ascii="Times New Roman" w:hAnsi="Times New Roman" w:cs="Times New Roman"/>
                <w:b/>
                <w:bCs/>
                <w:sz w:val="24"/>
                <w:szCs w:val="24"/>
              </w:rPr>
              <w:t>Factor</w:t>
            </w:r>
            <w:r w:rsidR="008C1557">
              <w:rPr>
                <w:rFonts w:ascii="Times New Roman" w:hAnsi="Times New Roman" w:cs="Times New Roman"/>
                <w:b/>
                <w:bCs/>
                <w:sz w:val="24"/>
                <w:szCs w:val="24"/>
              </w:rPr>
              <w:t>*</w:t>
            </w:r>
          </w:p>
        </w:tc>
        <w:tc>
          <w:tcPr>
            <w:tcW w:w="901" w:type="dxa"/>
            <w:shd w:val="clear" w:color="auto" w:fill="BFBFBF" w:themeFill="background1" w:themeFillShade="BF"/>
            <w:vAlign w:val="center"/>
          </w:tcPr>
          <w:p w14:paraId="23D1507F" w14:textId="77777777" w:rsidR="008757A6" w:rsidRPr="001533EC" w:rsidRDefault="008757A6" w:rsidP="00FB4018">
            <w:pPr>
              <w:jc w:val="center"/>
              <w:rPr>
                <w:rFonts w:ascii="Times New Roman" w:hAnsi="Times New Roman" w:cs="Times New Roman"/>
                <w:b/>
                <w:bCs/>
                <w:sz w:val="24"/>
                <w:szCs w:val="24"/>
              </w:rPr>
            </w:pPr>
            <w:r w:rsidRPr="001533EC">
              <w:rPr>
                <w:rFonts w:ascii="Times New Roman" w:hAnsi="Times New Roman" w:cs="Times New Roman"/>
                <w:b/>
                <w:bCs/>
                <w:sz w:val="24"/>
                <w:szCs w:val="24"/>
              </w:rPr>
              <w:t>Weight</w:t>
            </w:r>
          </w:p>
        </w:tc>
        <w:tc>
          <w:tcPr>
            <w:tcW w:w="2427" w:type="dxa"/>
            <w:shd w:val="clear" w:color="auto" w:fill="BFBFBF" w:themeFill="background1" w:themeFillShade="BF"/>
            <w:vAlign w:val="center"/>
          </w:tcPr>
          <w:p w14:paraId="3009EB75" w14:textId="77777777" w:rsidR="008757A6" w:rsidRPr="001533EC" w:rsidRDefault="008757A6" w:rsidP="00FB4018">
            <w:pPr>
              <w:jc w:val="center"/>
              <w:rPr>
                <w:rFonts w:ascii="Times New Roman" w:hAnsi="Times New Roman" w:cs="Times New Roman"/>
                <w:b/>
                <w:bCs/>
                <w:sz w:val="24"/>
                <w:szCs w:val="24"/>
              </w:rPr>
            </w:pPr>
            <w:r w:rsidRPr="001533EC">
              <w:rPr>
                <w:rFonts w:ascii="Times New Roman" w:hAnsi="Times New Roman" w:cs="Times New Roman"/>
                <w:b/>
                <w:bCs/>
                <w:sz w:val="24"/>
                <w:szCs w:val="24"/>
              </w:rPr>
              <w:t>Documentation Source</w:t>
            </w:r>
          </w:p>
        </w:tc>
        <w:tc>
          <w:tcPr>
            <w:tcW w:w="4765" w:type="dxa"/>
            <w:shd w:val="clear" w:color="auto" w:fill="BFBFBF" w:themeFill="background1" w:themeFillShade="BF"/>
            <w:vAlign w:val="center"/>
          </w:tcPr>
          <w:p w14:paraId="079AC0BF" w14:textId="4F235DA0" w:rsidR="008757A6" w:rsidRPr="001533EC" w:rsidRDefault="00415031" w:rsidP="00FB4018">
            <w:pPr>
              <w:jc w:val="center"/>
              <w:rPr>
                <w:rFonts w:ascii="Times New Roman" w:hAnsi="Times New Roman" w:cs="Times New Roman"/>
                <w:b/>
                <w:bCs/>
                <w:sz w:val="24"/>
                <w:szCs w:val="24"/>
              </w:rPr>
            </w:pPr>
            <w:r w:rsidRPr="008C1557">
              <w:rPr>
                <w:rFonts w:ascii="Times New Roman" w:hAnsi="Times New Roman" w:cs="Times New Roman"/>
                <w:b/>
                <w:bCs/>
                <w:sz w:val="24"/>
                <w:szCs w:val="24"/>
              </w:rPr>
              <w:t>Explanation of Factor Selection and Weighting</w:t>
            </w:r>
            <w:r w:rsidR="008757A6" w:rsidRPr="001533EC">
              <w:rPr>
                <w:rFonts w:ascii="Times New Roman" w:hAnsi="Times New Roman" w:cs="Times New Roman"/>
                <w:b/>
                <w:bCs/>
                <w:sz w:val="24"/>
                <w:szCs w:val="24"/>
              </w:rPr>
              <w:t xml:space="preserve"> </w:t>
            </w:r>
          </w:p>
        </w:tc>
      </w:tr>
      <w:tr w:rsidR="008757A6" w14:paraId="26D489FC" w14:textId="77777777" w:rsidTr="00FB4018">
        <w:trPr>
          <w:trHeight w:val="288"/>
        </w:trPr>
        <w:tc>
          <w:tcPr>
            <w:tcW w:w="2697" w:type="dxa"/>
            <w:vAlign w:val="center"/>
          </w:tcPr>
          <w:p w14:paraId="158903D8" w14:textId="0EFD4299" w:rsidR="008757A6" w:rsidRDefault="0088063F" w:rsidP="00FB4018">
            <w:pPr>
              <w:rPr>
                <w:rFonts w:ascii="Times New Roman" w:hAnsi="Times New Roman" w:cs="Times New Roman"/>
              </w:rPr>
            </w:pPr>
            <w:r>
              <w:rPr>
                <w:rFonts w:ascii="Times New Roman" w:hAnsi="Times New Roman" w:cs="Times New Roman"/>
              </w:rPr>
              <w:t>Population</w:t>
            </w:r>
          </w:p>
        </w:tc>
        <w:tc>
          <w:tcPr>
            <w:tcW w:w="901" w:type="dxa"/>
            <w:vAlign w:val="center"/>
          </w:tcPr>
          <w:p w14:paraId="446540B2" w14:textId="7BC6B4B1" w:rsidR="008757A6" w:rsidRDefault="0088063F" w:rsidP="00FB4018">
            <w:pPr>
              <w:rPr>
                <w:rFonts w:ascii="Times New Roman" w:hAnsi="Times New Roman" w:cs="Times New Roman"/>
              </w:rPr>
            </w:pPr>
            <w:r>
              <w:rPr>
                <w:rFonts w:ascii="Times New Roman" w:hAnsi="Times New Roman" w:cs="Times New Roman"/>
              </w:rPr>
              <w:t>50%</w:t>
            </w:r>
          </w:p>
        </w:tc>
        <w:tc>
          <w:tcPr>
            <w:tcW w:w="2427" w:type="dxa"/>
            <w:vAlign w:val="center"/>
          </w:tcPr>
          <w:p w14:paraId="7B6FD496" w14:textId="59197031" w:rsidR="008757A6" w:rsidRDefault="000F7A2F" w:rsidP="00FB4018">
            <w:pPr>
              <w:rPr>
                <w:rFonts w:ascii="Times New Roman" w:hAnsi="Times New Roman" w:cs="Times New Roman"/>
              </w:rPr>
            </w:pPr>
            <w:r>
              <w:rPr>
                <w:rFonts w:ascii="Times New Roman" w:hAnsi="Times New Roman" w:cs="Times New Roman"/>
              </w:rPr>
              <w:t xml:space="preserve">2019 </w:t>
            </w:r>
            <w:r w:rsidR="002D4CDD">
              <w:rPr>
                <w:rFonts w:ascii="Times New Roman" w:hAnsi="Times New Roman" w:cs="Times New Roman"/>
              </w:rPr>
              <w:t>ACS 5 Year Estimate</w:t>
            </w:r>
            <w:r w:rsidR="00F22C39">
              <w:rPr>
                <w:rFonts w:ascii="Times New Roman" w:hAnsi="Times New Roman" w:cs="Times New Roman"/>
              </w:rPr>
              <w:t xml:space="preserve"> </w:t>
            </w:r>
          </w:p>
        </w:tc>
        <w:tc>
          <w:tcPr>
            <w:tcW w:w="4765" w:type="dxa"/>
            <w:vAlign w:val="center"/>
          </w:tcPr>
          <w:p w14:paraId="0C3B7C3A" w14:textId="77777777" w:rsidR="008757A6" w:rsidRPr="001533EC" w:rsidRDefault="008757A6" w:rsidP="00FB4018">
            <w:pPr>
              <w:rPr>
                <w:rFonts w:ascii="Times New Roman" w:hAnsi="Times New Roman" w:cs="Times New Roman"/>
                <w:sz w:val="24"/>
                <w:szCs w:val="24"/>
              </w:rPr>
            </w:pPr>
          </w:p>
          <w:p w14:paraId="611968C0" w14:textId="1E821A16" w:rsidR="008757A6" w:rsidRDefault="00270193" w:rsidP="00FB4018">
            <w:pPr>
              <w:rPr>
                <w:rFonts w:ascii="Times New Roman" w:hAnsi="Times New Roman" w:cs="Times New Roman"/>
              </w:rPr>
            </w:pPr>
            <w:r>
              <w:rPr>
                <w:rFonts w:ascii="Times New Roman" w:hAnsi="Times New Roman" w:cs="Times New Roman"/>
              </w:rPr>
              <w:t>To benefit the most people possible</w:t>
            </w:r>
          </w:p>
        </w:tc>
      </w:tr>
      <w:tr w:rsidR="008757A6" w14:paraId="5E635CE3" w14:textId="77777777" w:rsidTr="00FB4018">
        <w:trPr>
          <w:trHeight w:val="288"/>
        </w:trPr>
        <w:tc>
          <w:tcPr>
            <w:tcW w:w="2697" w:type="dxa"/>
            <w:vAlign w:val="center"/>
          </w:tcPr>
          <w:p w14:paraId="42BE422B" w14:textId="2DB99A3A" w:rsidR="008757A6" w:rsidRDefault="0083538D" w:rsidP="00FB4018">
            <w:pPr>
              <w:rPr>
                <w:rFonts w:ascii="Times New Roman" w:hAnsi="Times New Roman" w:cs="Times New Roman"/>
              </w:rPr>
            </w:pPr>
            <w:r>
              <w:rPr>
                <w:rFonts w:ascii="Times New Roman" w:hAnsi="Times New Roman" w:cs="Times New Roman"/>
              </w:rPr>
              <w:t>So</w:t>
            </w:r>
            <w:r w:rsidR="00A2768A">
              <w:rPr>
                <w:rFonts w:ascii="Times New Roman" w:hAnsi="Times New Roman" w:cs="Times New Roman"/>
              </w:rPr>
              <w:t xml:space="preserve">cial </w:t>
            </w:r>
            <w:r>
              <w:rPr>
                <w:rFonts w:ascii="Times New Roman" w:hAnsi="Times New Roman" w:cs="Times New Roman"/>
              </w:rPr>
              <w:t>V</w:t>
            </w:r>
            <w:r w:rsidR="00A2768A">
              <w:rPr>
                <w:rFonts w:ascii="Times New Roman" w:hAnsi="Times New Roman" w:cs="Times New Roman"/>
              </w:rPr>
              <w:t xml:space="preserve">ulnerability </w:t>
            </w:r>
            <w:r>
              <w:rPr>
                <w:rFonts w:ascii="Times New Roman" w:hAnsi="Times New Roman" w:cs="Times New Roman"/>
              </w:rPr>
              <w:t>I</w:t>
            </w:r>
            <w:r w:rsidR="00A2768A">
              <w:rPr>
                <w:rFonts w:ascii="Times New Roman" w:hAnsi="Times New Roman" w:cs="Times New Roman"/>
              </w:rPr>
              <w:t>ndex</w:t>
            </w:r>
            <w:r>
              <w:rPr>
                <w:rFonts w:ascii="Times New Roman" w:hAnsi="Times New Roman" w:cs="Times New Roman"/>
              </w:rPr>
              <w:t xml:space="preserve"> </w:t>
            </w:r>
          </w:p>
        </w:tc>
        <w:tc>
          <w:tcPr>
            <w:tcW w:w="901" w:type="dxa"/>
            <w:vAlign w:val="center"/>
          </w:tcPr>
          <w:p w14:paraId="17FD3940" w14:textId="19C8BB0B" w:rsidR="008757A6" w:rsidRDefault="0083538D" w:rsidP="00FB4018">
            <w:pPr>
              <w:rPr>
                <w:rFonts w:ascii="Times New Roman" w:hAnsi="Times New Roman" w:cs="Times New Roman"/>
              </w:rPr>
            </w:pPr>
            <w:r>
              <w:rPr>
                <w:rFonts w:ascii="Times New Roman" w:hAnsi="Times New Roman" w:cs="Times New Roman"/>
              </w:rPr>
              <w:t>10%</w:t>
            </w:r>
          </w:p>
        </w:tc>
        <w:tc>
          <w:tcPr>
            <w:tcW w:w="2427" w:type="dxa"/>
            <w:vAlign w:val="center"/>
          </w:tcPr>
          <w:p w14:paraId="688A069E" w14:textId="3FF1E324" w:rsidR="008757A6" w:rsidRDefault="0083538D" w:rsidP="00FB4018">
            <w:pPr>
              <w:rPr>
                <w:rFonts w:ascii="Times New Roman" w:hAnsi="Times New Roman" w:cs="Times New Roman"/>
              </w:rPr>
            </w:pPr>
            <w:proofErr w:type="spellStart"/>
            <w:r>
              <w:rPr>
                <w:rFonts w:ascii="Times New Roman" w:hAnsi="Times New Roman" w:cs="Times New Roman"/>
              </w:rPr>
              <w:t>SoVI</w:t>
            </w:r>
            <w:proofErr w:type="spellEnd"/>
            <w:r>
              <w:rPr>
                <w:rFonts w:ascii="Times New Roman" w:hAnsi="Times New Roman" w:cs="Times New Roman"/>
              </w:rPr>
              <w:t xml:space="preserve"> data </w:t>
            </w:r>
          </w:p>
        </w:tc>
        <w:tc>
          <w:tcPr>
            <w:tcW w:w="4765" w:type="dxa"/>
            <w:vAlign w:val="center"/>
          </w:tcPr>
          <w:p w14:paraId="5B0EB5DA" w14:textId="1A653D0E" w:rsidR="008757A6" w:rsidRDefault="00FF324F" w:rsidP="00FB4018">
            <w:pPr>
              <w:rPr>
                <w:rFonts w:ascii="Times New Roman" w:hAnsi="Times New Roman" w:cs="Times New Roman"/>
              </w:rPr>
            </w:pPr>
            <w:r>
              <w:rPr>
                <w:rFonts w:ascii="Times New Roman" w:hAnsi="Times New Roman" w:cs="Times New Roman"/>
              </w:rPr>
              <w:t>Measures a communit</w:t>
            </w:r>
            <w:r w:rsidR="009B63B9">
              <w:rPr>
                <w:rFonts w:ascii="Times New Roman" w:hAnsi="Times New Roman" w:cs="Times New Roman"/>
              </w:rPr>
              <w:t>y’</w:t>
            </w:r>
            <w:r>
              <w:rPr>
                <w:rFonts w:ascii="Times New Roman" w:hAnsi="Times New Roman" w:cs="Times New Roman"/>
              </w:rPr>
              <w:t xml:space="preserve">s ability to be resilient </w:t>
            </w:r>
            <w:r w:rsidR="00F54B97">
              <w:rPr>
                <w:rFonts w:ascii="Times New Roman" w:hAnsi="Times New Roman" w:cs="Times New Roman"/>
              </w:rPr>
              <w:t>after a disaster</w:t>
            </w:r>
            <w:r w:rsidR="009B63B9">
              <w:rPr>
                <w:rFonts w:ascii="Times New Roman" w:hAnsi="Times New Roman" w:cs="Times New Roman"/>
              </w:rPr>
              <w:t>.</w:t>
            </w:r>
            <w:r w:rsidR="00BF25E6">
              <w:rPr>
                <w:rFonts w:ascii="Times New Roman" w:hAnsi="Times New Roman" w:cs="Times New Roman"/>
              </w:rPr>
              <w:t xml:space="preserve"> </w:t>
            </w:r>
            <w:r w:rsidR="000F7A2F">
              <w:rPr>
                <w:rFonts w:ascii="Times New Roman" w:hAnsi="Times New Roman" w:cs="Times New Roman"/>
              </w:rPr>
              <w:t xml:space="preserve">A higher score indicates </w:t>
            </w:r>
            <w:r w:rsidR="002C07B8">
              <w:rPr>
                <w:rFonts w:ascii="Times New Roman" w:hAnsi="Times New Roman" w:cs="Times New Roman"/>
              </w:rPr>
              <w:t>a lower ability to absorb loss</w:t>
            </w:r>
          </w:p>
        </w:tc>
      </w:tr>
      <w:tr w:rsidR="008757A6" w14:paraId="3ED21E3C" w14:textId="77777777" w:rsidTr="00FB4018">
        <w:trPr>
          <w:trHeight w:val="288"/>
        </w:trPr>
        <w:tc>
          <w:tcPr>
            <w:tcW w:w="2697" w:type="dxa"/>
            <w:vAlign w:val="center"/>
          </w:tcPr>
          <w:p w14:paraId="24EF5180" w14:textId="6F46D8E9" w:rsidR="008757A6" w:rsidRDefault="009054FA" w:rsidP="00FB4018">
            <w:pPr>
              <w:rPr>
                <w:rFonts w:ascii="Times New Roman" w:hAnsi="Times New Roman" w:cs="Times New Roman"/>
              </w:rPr>
            </w:pPr>
            <w:r>
              <w:rPr>
                <w:rFonts w:ascii="Times New Roman" w:hAnsi="Times New Roman" w:cs="Times New Roman"/>
              </w:rPr>
              <w:t xml:space="preserve">Percentage of Land in </w:t>
            </w:r>
            <w:proofErr w:type="gramStart"/>
            <w:r w:rsidR="005C602F">
              <w:rPr>
                <w:rFonts w:ascii="Times New Roman" w:hAnsi="Times New Roman" w:cs="Times New Roman"/>
              </w:rPr>
              <w:t>100 year</w:t>
            </w:r>
            <w:proofErr w:type="gramEnd"/>
            <w:r w:rsidR="005C602F">
              <w:rPr>
                <w:rFonts w:ascii="Times New Roman" w:hAnsi="Times New Roman" w:cs="Times New Roman"/>
              </w:rPr>
              <w:t xml:space="preserve"> </w:t>
            </w:r>
            <w:r>
              <w:rPr>
                <w:rFonts w:ascii="Times New Roman" w:hAnsi="Times New Roman" w:cs="Times New Roman"/>
              </w:rPr>
              <w:t>Flood Plain</w:t>
            </w:r>
          </w:p>
        </w:tc>
        <w:tc>
          <w:tcPr>
            <w:tcW w:w="901" w:type="dxa"/>
            <w:vAlign w:val="center"/>
          </w:tcPr>
          <w:p w14:paraId="0C165799" w14:textId="573F0B43" w:rsidR="008757A6" w:rsidRDefault="009054FA" w:rsidP="00FB4018">
            <w:pPr>
              <w:rPr>
                <w:rFonts w:ascii="Times New Roman" w:hAnsi="Times New Roman" w:cs="Times New Roman"/>
              </w:rPr>
            </w:pPr>
            <w:r>
              <w:rPr>
                <w:rFonts w:ascii="Times New Roman" w:hAnsi="Times New Roman" w:cs="Times New Roman"/>
              </w:rPr>
              <w:t>20%</w:t>
            </w:r>
          </w:p>
        </w:tc>
        <w:tc>
          <w:tcPr>
            <w:tcW w:w="2427" w:type="dxa"/>
            <w:vAlign w:val="center"/>
          </w:tcPr>
          <w:p w14:paraId="502B2F9E" w14:textId="7759308A" w:rsidR="008757A6" w:rsidRDefault="009054FA" w:rsidP="00FB4018">
            <w:pPr>
              <w:rPr>
                <w:rFonts w:ascii="Times New Roman" w:hAnsi="Times New Roman" w:cs="Times New Roman"/>
              </w:rPr>
            </w:pPr>
            <w:r>
              <w:rPr>
                <w:rFonts w:ascii="Times New Roman" w:hAnsi="Times New Roman" w:cs="Times New Roman"/>
              </w:rPr>
              <w:t xml:space="preserve">Texas Water </w:t>
            </w:r>
            <w:r w:rsidR="005C602F">
              <w:rPr>
                <w:rFonts w:ascii="Times New Roman" w:hAnsi="Times New Roman" w:cs="Times New Roman"/>
              </w:rPr>
              <w:t xml:space="preserve">Development </w:t>
            </w:r>
            <w:r>
              <w:rPr>
                <w:rFonts w:ascii="Times New Roman" w:hAnsi="Times New Roman" w:cs="Times New Roman"/>
              </w:rPr>
              <w:t>Board</w:t>
            </w:r>
          </w:p>
        </w:tc>
        <w:tc>
          <w:tcPr>
            <w:tcW w:w="4765" w:type="dxa"/>
            <w:vAlign w:val="center"/>
          </w:tcPr>
          <w:p w14:paraId="4BA61DCD" w14:textId="79EFF9E1" w:rsidR="008757A6" w:rsidRDefault="00170F2E" w:rsidP="00FB4018">
            <w:pPr>
              <w:rPr>
                <w:rFonts w:ascii="Times New Roman" w:hAnsi="Times New Roman" w:cs="Times New Roman"/>
              </w:rPr>
            </w:pPr>
            <w:r>
              <w:rPr>
                <w:rFonts w:ascii="Times New Roman" w:hAnsi="Times New Roman" w:cs="Times New Roman"/>
              </w:rPr>
              <w:t xml:space="preserve">To ensure representation by those impacted first and </w:t>
            </w:r>
            <w:r w:rsidR="00FA63BD">
              <w:rPr>
                <w:rFonts w:ascii="Times New Roman" w:hAnsi="Times New Roman" w:cs="Times New Roman"/>
              </w:rPr>
              <w:t>worst when a storm hits</w:t>
            </w:r>
          </w:p>
        </w:tc>
      </w:tr>
      <w:tr w:rsidR="008757A6" w14:paraId="3547B8D3" w14:textId="77777777" w:rsidTr="00FB4018">
        <w:trPr>
          <w:trHeight w:val="288"/>
        </w:trPr>
        <w:tc>
          <w:tcPr>
            <w:tcW w:w="2697" w:type="dxa"/>
            <w:vAlign w:val="center"/>
          </w:tcPr>
          <w:p w14:paraId="1DDEB8B1" w14:textId="6ADD1908" w:rsidR="008757A6" w:rsidRDefault="00FA63BD" w:rsidP="00FB4018">
            <w:pPr>
              <w:rPr>
                <w:rFonts w:ascii="Times New Roman" w:hAnsi="Times New Roman" w:cs="Times New Roman"/>
              </w:rPr>
            </w:pPr>
            <w:r>
              <w:rPr>
                <w:rFonts w:ascii="Times New Roman" w:hAnsi="Times New Roman" w:cs="Times New Roman"/>
              </w:rPr>
              <w:t>Number of Declared Disasters</w:t>
            </w:r>
            <w:r w:rsidR="00992CF6">
              <w:rPr>
                <w:rFonts w:ascii="Times New Roman" w:hAnsi="Times New Roman" w:cs="Times New Roman"/>
              </w:rPr>
              <w:t xml:space="preserve"> </w:t>
            </w:r>
          </w:p>
        </w:tc>
        <w:tc>
          <w:tcPr>
            <w:tcW w:w="901" w:type="dxa"/>
            <w:vAlign w:val="center"/>
          </w:tcPr>
          <w:p w14:paraId="0460306D" w14:textId="12177BD0" w:rsidR="008757A6" w:rsidRDefault="00FA63BD" w:rsidP="00FB4018">
            <w:pPr>
              <w:rPr>
                <w:rFonts w:ascii="Times New Roman" w:hAnsi="Times New Roman" w:cs="Times New Roman"/>
              </w:rPr>
            </w:pPr>
            <w:r>
              <w:rPr>
                <w:rFonts w:ascii="Times New Roman" w:hAnsi="Times New Roman" w:cs="Times New Roman"/>
              </w:rPr>
              <w:t>20%</w:t>
            </w:r>
          </w:p>
        </w:tc>
        <w:tc>
          <w:tcPr>
            <w:tcW w:w="2427" w:type="dxa"/>
            <w:vAlign w:val="center"/>
          </w:tcPr>
          <w:p w14:paraId="792E7C11" w14:textId="2110B5FE" w:rsidR="008757A6" w:rsidRDefault="00934C68" w:rsidP="00FB4018">
            <w:pPr>
              <w:rPr>
                <w:rFonts w:ascii="Times New Roman" w:hAnsi="Times New Roman" w:cs="Times New Roman"/>
              </w:rPr>
            </w:pPr>
            <w:r w:rsidRPr="00934C68">
              <w:rPr>
                <w:rFonts w:ascii="Times New Roman" w:hAnsi="Times New Roman" w:cs="Times New Roman"/>
              </w:rPr>
              <w:t>FEMA Disaster Declaration Database</w:t>
            </w:r>
            <w:r>
              <w:rPr>
                <w:rFonts w:ascii="Times New Roman" w:hAnsi="Times New Roman" w:cs="Times New Roman"/>
              </w:rPr>
              <w:t xml:space="preserve"> +</w:t>
            </w:r>
            <w:r w:rsidRPr="00934C68">
              <w:rPr>
                <w:rFonts w:ascii="Times New Roman" w:hAnsi="Times New Roman" w:cs="Times New Roman"/>
              </w:rPr>
              <w:t xml:space="preserve"> </w:t>
            </w:r>
            <w:r>
              <w:rPr>
                <w:rFonts w:ascii="Times New Roman" w:hAnsi="Times New Roman" w:cs="Times New Roman"/>
              </w:rPr>
              <w:t>2</w:t>
            </w:r>
            <w:r w:rsidR="00494EF6">
              <w:rPr>
                <w:rFonts w:ascii="Times New Roman" w:hAnsi="Times New Roman" w:cs="Times New Roman"/>
              </w:rPr>
              <w:t>002-2019 FEMA IA claims greater than $0</w:t>
            </w:r>
          </w:p>
        </w:tc>
        <w:tc>
          <w:tcPr>
            <w:tcW w:w="4765" w:type="dxa"/>
            <w:vAlign w:val="center"/>
          </w:tcPr>
          <w:p w14:paraId="075A9A68" w14:textId="3D2BD441" w:rsidR="008757A6" w:rsidRPr="001533EC" w:rsidRDefault="008E688F" w:rsidP="00FB4018">
            <w:pPr>
              <w:rPr>
                <w:rFonts w:ascii="Times New Roman" w:hAnsi="Times New Roman" w:cs="Times New Roman"/>
                <w:sz w:val="24"/>
                <w:szCs w:val="24"/>
              </w:rPr>
            </w:pPr>
            <w:r>
              <w:rPr>
                <w:rFonts w:ascii="Times New Roman" w:hAnsi="Times New Roman" w:cs="Times New Roman"/>
                <w:sz w:val="24"/>
                <w:szCs w:val="24"/>
              </w:rPr>
              <w:t xml:space="preserve">To mitigate repetitive loss </w:t>
            </w:r>
          </w:p>
          <w:p w14:paraId="39E22F92" w14:textId="77777777" w:rsidR="008757A6" w:rsidRDefault="008757A6" w:rsidP="008757A6">
            <w:pPr>
              <w:keepNext/>
              <w:rPr>
                <w:rFonts w:ascii="Times New Roman" w:hAnsi="Times New Roman" w:cs="Times New Roman"/>
              </w:rPr>
            </w:pPr>
          </w:p>
        </w:tc>
      </w:tr>
    </w:tbl>
    <w:p w14:paraId="64A41A4C" w14:textId="19DAE293" w:rsidR="00BE3550" w:rsidRDefault="008757A6" w:rsidP="008757A6">
      <w:pPr>
        <w:pStyle w:val="Caption"/>
      </w:pPr>
      <w:r>
        <w:t xml:space="preserve">Table </w:t>
      </w:r>
      <w:r w:rsidR="009279EE">
        <w:t>4</w:t>
      </w:r>
    </w:p>
    <w:p w14:paraId="020D0DCD" w14:textId="2DCB015D" w:rsidR="008C1557" w:rsidRPr="001533EC" w:rsidRDefault="008C1557" w:rsidP="008A7260">
      <w:pPr>
        <w:spacing w:after="0"/>
        <w:rPr>
          <w:rFonts w:ascii="Times New Roman" w:hAnsi="Times New Roman" w:cs="Times New Roman"/>
          <w:i/>
          <w:sz w:val="20"/>
          <w:szCs w:val="20"/>
        </w:rPr>
      </w:pPr>
      <w:r w:rsidRPr="008C1557">
        <w:rPr>
          <w:rFonts w:ascii="Times New Roman" w:hAnsi="Times New Roman" w:cs="Times New Roman"/>
          <w:i/>
          <w:sz w:val="20"/>
          <w:szCs w:val="20"/>
        </w:rPr>
        <w:t>*Add more rows if needed</w:t>
      </w:r>
    </w:p>
    <w:p w14:paraId="28254B62" w14:textId="4162F7C1" w:rsidR="00366827" w:rsidRPr="008C1557" w:rsidRDefault="00415031" w:rsidP="008C1557">
      <w:pPr>
        <w:pStyle w:val="Heading1"/>
        <w:rPr>
          <w:b w:val="0"/>
        </w:rPr>
      </w:pPr>
      <w:r>
        <w:t>Threshold</w:t>
      </w:r>
      <w:r w:rsidRPr="000B7E77">
        <w:t xml:space="preserve"> </w:t>
      </w:r>
      <w:r w:rsidR="00366827" w:rsidRPr="000B7E77">
        <w:t>Factors</w:t>
      </w:r>
    </w:p>
    <w:p w14:paraId="7AE9534F" w14:textId="50A0E4F6" w:rsidR="00766E60" w:rsidRPr="008C1557" w:rsidRDefault="00C2024F" w:rsidP="00366827">
      <w:pPr>
        <w:spacing w:after="0"/>
        <w:rPr>
          <w:rFonts w:ascii="Times New Roman" w:hAnsi="Times New Roman" w:cs="Times New Roman"/>
          <w:sz w:val="24"/>
          <w:szCs w:val="24"/>
        </w:rPr>
      </w:pPr>
      <w:r>
        <w:rPr>
          <w:rFonts w:ascii="Times New Roman" w:hAnsi="Times New Roman" w:cs="Times New Roman"/>
          <w:sz w:val="24"/>
          <w:szCs w:val="24"/>
        </w:rPr>
        <w:t>If any</w:t>
      </w:r>
      <w:r w:rsidR="00415031">
        <w:rPr>
          <w:rFonts w:ascii="Times New Roman" w:hAnsi="Times New Roman" w:cs="Times New Roman"/>
          <w:sz w:val="24"/>
          <w:szCs w:val="24"/>
        </w:rPr>
        <w:t>, please describe threshold factors that were used to allocate funds.</w:t>
      </w:r>
    </w:p>
    <w:tbl>
      <w:tblPr>
        <w:tblStyle w:val="TableGrid"/>
        <w:tblW w:w="10883" w:type="dxa"/>
        <w:tblLook w:val="04A0" w:firstRow="1" w:lastRow="0" w:firstColumn="1" w:lastColumn="0" w:noHBand="0" w:noVBand="1"/>
      </w:tblPr>
      <w:tblGrid>
        <w:gridCol w:w="2971"/>
        <w:gridCol w:w="2679"/>
        <w:gridCol w:w="5233"/>
      </w:tblGrid>
      <w:tr w:rsidR="008C1557" w14:paraId="0408D3DA" w14:textId="77777777" w:rsidTr="008C1557">
        <w:trPr>
          <w:trHeight w:val="423"/>
        </w:trPr>
        <w:tc>
          <w:tcPr>
            <w:tcW w:w="2971" w:type="dxa"/>
            <w:shd w:val="clear" w:color="auto" w:fill="BFBFBF" w:themeFill="background1" w:themeFillShade="BF"/>
            <w:vAlign w:val="center"/>
          </w:tcPr>
          <w:p w14:paraId="72D3CD68" w14:textId="30B90101" w:rsidR="008C1557" w:rsidRPr="008C1557" w:rsidRDefault="00415031" w:rsidP="00F1094C">
            <w:pPr>
              <w:jc w:val="center"/>
              <w:rPr>
                <w:rFonts w:ascii="Times New Roman" w:hAnsi="Times New Roman" w:cs="Times New Roman"/>
                <w:b/>
                <w:bCs/>
                <w:sz w:val="24"/>
                <w:szCs w:val="24"/>
              </w:rPr>
            </w:pPr>
            <w:r>
              <w:rPr>
                <w:rFonts w:ascii="Times New Roman" w:hAnsi="Times New Roman" w:cs="Times New Roman"/>
                <w:b/>
                <w:bCs/>
                <w:sz w:val="24"/>
                <w:szCs w:val="24"/>
              </w:rPr>
              <w:t>Threshold</w:t>
            </w:r>
            <w:r w:rsidRPr="008C1557">
              <w:rPr>
                <w:rFonts w:ascii="Times New Roman" w:hAnsi="Times New Roman" w:cs="Times New Roman"/>
                <w:b/>
                <w:bCs/>
                <w:sz w:val="24"/>
                <w:szCs w:val="24"/>
              </w:rPr>
              <w:t xml:space="preserve"> </w:t>
            </w:r>
            <w:r w:rsidR="008C1557" w:rsidRPr="008C1557">
              <w:rPr>
                <w:rFonts w:ascii="Times New Roman" w:hAnsi="Times New Roman" w:cs="Times New Roman"/>
                <w:b/>
                <w:bCs/>
                <w:sz w:val="24"/>
                <w:szCs w:val="24"/>
              </w:rPr>
              <w:t>Factor*</w:t>
            </w:r>
          </w:p>
        </w:tc>
        <w:tc>
          <w:tcPr>
            <w:tcW w:w="2679" w:type="dxa"/>
            <w:shd w:val="clear" w:color="auto" w:fill="BFBFBF" w:themeFill="background1" w:themeFillShade="BF"/>
            <w:vAlign w:val="center"/>
          </w:tcPr>
          <w:p w14:paraId="2A6C2156" w14:textId="07AA7242" w:rsidR="008C1557" w:rsidRPr="008C1557" w:rsidRDefault="008C1557" w:rsidP="00F1094C">
            <w:pPr>
              <w:jc w:val="center"/>
              <w:rPr>
                <w:rFonts w:ascii="Times New Roman" w:hAnsi="Times New Roman" w:cs="Times New Roman"/>
                <w:b/>
                <w:bCs/>
                <w:sz w:val="24"/>
                <w:szCs w:val="24"/>
              </w:rPr>
            </w:pPr>
            <w:r w:rsidRPr="008C1557">
              <w:rPr>
                <w:rFonts w:ascii="Times New Roman" w:hAnsi="Times New Roman" w:cs="Times New Roman"/>
                <w:b/>
                <w:bCs/>
                <w:sz w:val="24"/>
                <w:szCs w:val="24"/>
              </w:rPr>
              <w:t>Documentation Source</w:t>
            </w:r>
          </w:p>
        </w:tc>
        <w:tc>
          <w:tcPr>
            <w:tcW w:w="5233" w:type="dxa"/>
            <w:shd w:val="clear" w:color="auto" w:fill="BFBFBF" w:themeFill="background1" w:themeFillShade="BF"/>
            <w:vAlign w:val="center"/>
          </w:tcPr>
          <w:p w14:paraId="1147A16F" w14:textId="1894A3E1" w:rsidR="008C1557" w:rsidRPr="008C1557" w:rsidRDefault="008C1557" w:rsidP="00F1094C">
            <w:pPr>
              <w:jc w:val="center"/>
              <w:rPr>
                <w:rFonts w:ascii="Times New Roman" w:hAnsi="Times New Roman" w:cs="Times New Roman"/>
                <w:b/>
                <w:bCs/>
                <w:sz w:val="24"/>
                <w:szCs w:val="24"/>
              </w:rPr>
            </w:pPr>
            <w:r w:rsidRPr="008C1557">
              <w:rPr>
                <w:rFonts w:ascii="Times New Roman" w:hAnsi="Times New Roman" w:cs="Times New Roman"/>
                <w:b/>
                <w:bCs/>
                <w:sz w:val="24"/>
                <w:szCs w:val="24"/>
              </w:rPr>
              <w:t>Explanation of Factor Selection</w:t>
            </w:r>
          </w:p>
        </w:tc>
      </w:tr>
      <w:tr w:rsidR="008C1557" w14:paraId="5E43517A" w14:textId="77777777" w:rsidTr="008C1557">
        <w:trPr>
          <w:trHeight w:val="282"/>
        </w:trPr>
        <w:tc>
          <w:tcPr>
            <w:tcW w:w="2971" w:type="dxa"/>
            <w:vAlign w:val="center"/>
          </w:tcPr>
          <w:p w14:paraId="61B41255" w14:textId="092238E8" w:rsidR="008C1557" w:rsidRDefault="003178AF" w:rsidP="00F1094C">
            <w:pPr>
              <w:rPr>
                <w:rFonts w:ascii="Times New Roman" w:hAnsi="Times New Roman" w:cs="Times New Roman"/>
              </w:rPr>
            </w:pPr>
            <w:r>
              <w:rPr>
                <w:rFonts w:ascii="Times New Roman" w:hAnsi="Times New Roman" w:cs="Times New Roman"/>
              </w:rPr>
              <w:t>Population 2,000</w:t>
            </w:r>
          </w:p>
        </w:tc>
        <w:tc>
          <w:tcPr>
            <w:tcW w:w="2679" w:type="dxa"/>
            <w:vAlign w:val="center"/>
          </w:tcPr>
          <w:p w14:paraId="582CE471" w14:textId="23CE228A" w:rsidR="008C1557" w:rsidRDefault="00D974E1" w:rsidP="00F1094C">
            <w:pPr>
              <w:rPr>
                <w:rFonts w:ascii="Times New Roman" w:hAnsi="Times New Roman" w:cs="Times New Roman"/>
              </w:rPr>
            </w:pPr>
            <w:r>
              <w:rPr>
                <w:rFonts w:ascii="Times New Roman" w:hAnsi="Times New Roman" w:cs="Times New Roman"/>
              </w:rPr>
              <w:t xml:space="preserve">2019 </w:t>
            </w:r>
            <w:r w:rsidR="0052203E">
              <w:rPr>
                <w:rFonts w:ascii="Times New Roman" w:hAnsi="Times New Roman" w:cs="Times New Roman"/>
              </w:rPr>
              <w:t>ACS 5 Year data</w:t>
            </w:r>
            <w:r w:rsidR="003178AF">
              <w:rPr>
                <w:rFonts w:ascii="Times New Roman" w:hAnsi="Times New Roman" w:cs="Times New Roman"/>
              </w:rPr>
              <w:t xml:space="preserve"> </w:t>
            </w:r>
          </w:p>
        </w:tc>
        <w:tc>
          <w:tcPr>
            <w:tcW w:w="5233" w:type="dxa"/>
            <w:vAlign w:val="center"/>
          </w:tcPr>
          <w:p w14:paraId="00BC4187" w14:textId="77777777" w:rsidR="00D974E1" w:rsidRPr="00D974E1" w:rsidRDefault="00D974E1" w:rsidP="00D974E1">
            <w:pPr>
              <w:rPr>
                <w:rFonts w:ascii="Times New Roman" w:hAnsi="Times New Roman" w:cs="Times New Roman"/>
              </w:rPr>
            </w:pPr>
            <w:r w:rsidRPr="00D974E1">
              <w:rPr>
                <w:rFonts w:ascii="Times New Roman" w:hAnsi="Times New Roman" w:cs="Times New Roman"/>
              </w:rPr>
              <w:t xml:space="preserve">The minimum allocation is $1,000,000. Therefore, CBCOG set the minimum population at 2,000 citizens to receive direct allocation.  CBCOG calculated the allocation for every community, and communities under 2,000 citizens had their allocation rolled into the county allocation.  When the MOD receives preliminary </w:t>
            </w:r>
            <w:r w:rsidRPr="00D974E1">
              <w:rPr>
                <w:rFonts w:ascii="Times New Roman" w:hAnsi="Times New Roman" w:cs="Times New Roman"/>
              </w:rPr>
              <w:lastRenderedPageBreak/>
              <w:t>approval, CBCOG will share the allocation calculations with County officials so they can make informed decisions about where best to spend the allocation.</w:t>
            </w:r>
          </w:p>
          <w:p w14:paraId="512A9974" w14:textId="77777777" w:rsidR="00D974E1" w:rsidRPr="00D974E1" w:rsidRDefault="00D974E1" w:rsidP="00D974E1">
            <w:pPr>
              <w:rPr>
                <w:rFonts w:ascii="Times New Roman" w:hAnsi="Times New Roman" w:cs="Times New Roman"/>
              </w:rPr>
            </w:pPr>
          </w:p>
          <w:p w14:paraId="4D44AA3A" w14:textId="6A4DE6EF" w:rsidR="008C1557" w:rsidRDefault="00D974E1" w:rsidP="00D974E1">
            <w:pPr>
              <w:rPr>
                <w:rFonts w:ascii="Times New Roman" w:hAnsi="Times New Roman" w:cs="Times New Roman"/>
              </w:rPr>
            </w:pPr>
            <w:r w:rsidRPr="00D974E1">
              <w:rPr>
                <w:rFonts w:ascii="Times New Roman" w:hAnsi="Times New Roman" w:cs="Times New Roman"/>
              </w:rPr>
              <w:t xml:space="preserve">Staff reached out to communities eligible for allocations to ensure they are prepared to accept the funding. One community, Odem, shared that they may not be ready in time to receive the funding.  CBCOG made the decision to roll their allocation into the </w:t>
            </w:r>
            <w:proofErr w:type="gramStart"/>
            <w:r w:rsidRPr="00D974E1">
              <w:rPr>
                <w:rFonts w:ascii="Times New Roman" w:hAnsi="Times New Roman" w:cs="Times New Roman"/>
              </w:rPr>
              <w:t>San Patricio county</w:t>
            </w:r>
            <w:proofErr w:type="gramEnd"/>
            <w:r w:rsidRPr="00D974E1">
              <w:rPr>
                <w:rFonts w:ascii="Times New Roman" w:hAnsi="Times New Roman" w:cs="Times New Roman"/>
              </w:rPr>
              <w:t xml:space="preserve"> allocation</w:t>
            </w:r>
          </w:p>
        </w:tc>
      </w:tr>
    </w:tbl>
    <w:p w14:paraId="717CF7C9" w14:textId="4B94472D" w:rsidR="0008396E" w:rsidRDefault="00030624" w:rsidP="00030624">
      <w:pPr>
        <w:pStyle w:val="Caption"/>
        <w:rPr>
          <w:rFonts w:ascii="Times New Roman" w:hAnsi="Times New Roman" w:cs="Times New Roman"/>
        </w:rPr>
      </w:pPr>
      <w:r>
        <w:lastRenderedPageBreak/>
        <w:t xml:space="preserve">Table </w:t>
      </w:r>
      <w:r w:rsidR="00206DF6">
        <w:t>5</w:t>
      </w:r>
    </w:p>
    <w:p w14:paraId="60C40586" w14:textId="2C575E82" w:rsidR="00766E60" w:rsidRDefault="00152A6F" w:rsidP="003E792B">
      <w:pPr>
        <w:spacing w:after="0"/>
        <w:rPr>
          <w:rFonts w:ascii="Times New Roman" w:hAnsi="Times New Roman" w:cs="Times New Roman"/>
          <w:sz w:val="24"/>
          <w:szCs w:val="24"/>
        </w:rPr>
      </w:pPr>
      <w:r w:rsidRPr="008C1557">
        <w:rPr>
          <w:rFonts w:ascii="Times New Roman" w:hAnsi="Times New Roman" w:cs="Times New Roman"/>
          <w:i/>
          <w:sz w:val="20"/>
          <w:szCs w:val="20"/>
        </w:rPr>
        <w:t>*Add more rows if needed</w:t>
      </w:r>
      <w:r w:rsidR="004706BB">
        <w:rPr>
          <w:rFonts w:ascii="Times New Roman" w:hAnsi="Times New Roman" w:cs="Times New Roman"/>
          <w:sz w:val="24"/>
          <w:szCs w:val="24"/>
        </w:rPr>
        <w:t xml:space="preserve"> </w:t>
      </w:r>
    </w:p>
    <w:p w14:paraId="4F8DC74C" w14:textId="6515C77E" w:rsidR="000A291F" w:rsidRPr="00E66951" w:rsidRDefault="000A291F" w:rsidP="003273CF">
      <w:pPr>
        <w:pStyle w:val="Heading1"/>
        <w:jc w:val="both"/>
      </w:pPr>
      <w:r w:rsidRPr="00E66951">
        <w:t>Eligible Activities</w:t>
      </w:r>
    </w:p>
    <w:p w14:paraId="0D239E68" w14:textId="165604E1" w:rsidR="000A291F" w:rsidRPr="003273CF" w:rsidRDefault="000A291F" w:rsidP="00F91EE4">
      <w:pPr>
        <w:spacing w:after="0"/>
        <w:jc w:val="both"/>
        <w:rPr>
          <w:rFonts w:ascii="Times New Roman" w:hAnsi="Times New Roman" w:cs="Times New Roman"/>
          <w:sz w:val="24"/>
          <w:szCs w:val="24"/>
        </w:rPr>
      </w:pPr>
      <w:r w:rsidRPr="003273CF">
        <w:rPr>
          <w:rFonts w:ascii="Times New Roman" w:hAnsi="Times New Roman" w:cs="Times New Roman"/>
          <w:sz w:val="24"/>
          <w:szCs w:val="24"/>
        </w:rPr>
        <w:t>Activities must meet the criteria outlined in the</w:t>
      </w:r>
      <w:r>
        <w:rPr>
          <w:rFonts w:ascii="Times New Roman" w:hAnsi="Times New Roman" w:cs="Times New Roman"/>
          <w:sz w:val="24"/>
          <w:szCs w:val="24"/>
        </w:rPr>
        <w:t xml:space="preserve"> </w:t>
      </w:r>
      <w:r w:rsidR="004B6AF7">
        <w:rPr>
          <w:rFonts w:ascii="Times New Roman" w:hAnsi="Times New Roman" w:cs="Times New Roman"/>
          <w:sz w:val="24"/>
          <w:szCs w:val="24"/>
        </w:rPr>
        <w:t xml:space="preserve">Regional Mitigation Program </w:t>
      </w:r>
      <w:r w:rsidR="00770F80">
        <w:rPr>
          <w:rFonts w:ascii="Times New Roman" w:hAnsi="Times New Roman" w:cs="Times New Roman"/>
          <w:sz w:val="24"/>
          <w:szCs w:val="24"/>
        </w:rPr>
        <w:t xml:space="preserve">(COG MODs) </w:t>
      </w:r>
      <w:r w:rsidR="004B6AF7">
        <w:rPr>
          <w:rFonts w:ascii="Times New Roman" w:hAnsi="Times New Roman" w:cs="Times New Roman"/>
          <w:sz w:val="24"/>
          <w:szCs w:val="24"/>
        </w:rPr>
        <w:t>section of the</w:t>
      </w:r>
      <w:r w:rsidRPr="003273CF">
        <w:rPr>
          <w:rFonts w:ascii="Times New Roman" w:hAnsi="Times New Roman" w:cs="Times New Roman"/>
          <w:sz w:val="24"/>
          <w:szCs w:val="24"/>
        </w:rPr>
        <w:t xml:space="preserve"> State of Texas </w:t>
      </w:r>
      <w:r w:rsidR="00E067FD" w:rsidRPr="003273CF">
        <w:rPr>
          <w:rFonts w:ascii="Times New Roman" w:hAnsi="Times New Roman" w:cs="Times New Roman"/>
          <w:sz w:val="24"/>
          <w:szCs w:val="24"/>
        </w:rPr>
        <w:t>CDBG Mitigation Action Plan</w:t>
      </w:r>
      <w:r w:rsidR="004B6AF7">
        <w:rPr>
          <w:rFonts w:ascii="Times New Roman" w:hAnsi="Times New Roman" w:cs="Times New Roman"/>
          <w:sz w:val="24"/>
          <w:szCs w:val="24"/>
        </w:rPr>
        <w:t>.</w:t>
      </w:r>
    </w:p>
    <w:p w14:paraId="2A80AF8F" w14:textId="4581AA0D" w:rsidR="000A291F" w:rsidRPr="003273CF" w:rsidRDefault="000A291F" w:rsidP="00F91EE4">
      <w:pPr>
        <w:spacing w:after="0"/>
        <w:jc w:val="both"/>
        <w:rPr>
          <w:rFonts w:ascii="Times New Roman" w:hAnsi="Times New Roman" w:cs="Times New Roman"/>
          <w:sz w:val="24"/>
          <w:szCs w:val="24"/>
        </w:rPr>
      </w:pPr>
    </w:p>
    <w:p w14:paraId="2561B973" w14:textId="05057003" w:rsidR="000A291F" w:rsidRPr="003273CF" w:rsidRDefault="000A291F" w:rsidP="00F91EE4">
      <w:pPr>
        <w:jc w:val="both"/>
        <w:rPr>
          <w:rFonts w:ascii="Times New Roman" w:hAnsi="Times New Roman" w:cs="Times New Roman"/>
          <w:sz w:val="24"/>
          <w:szCs w:val="24"/>
        </w:rPr>
      </w:pPr>
      <w:r w:rsidRPr="003273CF">
        <w:rPr>
          <w:rFonts w:ascii="Times New Roman" w:hAnsi="Times New Roman" w:cs="Times New Roman"/>
          <w:sz w:val="24"/>
          <w:szCs w:val="24"/>
        </w:rPr>
        <w:t>The COG has addressed prioritization of eligible activities as follows:</w:t>
      </w:r>
    </w:p>
    <w:tbl>
      <w:tblPr>
        <w:tblStyle w:val="TableGrid"/>
        <w:tblW w:w="0" w:type="auto"/>
        <w:tblLook w:val="04A0" w:firstRow="1" w:lastRow="0" w:firstColumn="1" w:lastColumn="0" w:noHBand="0" w:noVBand="1"/>
      </w:tblPr>
      <w:tblGrid>
        <w:gridCol w:w="492"/>
        <w:gridCol w:w="4871"/>
        <w:gridCol w:w="492"/>
        <w:gridCol w:w="4935"/>
      </w:tblGrid>
      <w:tr w:rsidR="00A1272F" w14:paraId="55A08FF7" w14:textId="77777777" w:rsidTr="003273CF">
        <w:trPr>
          <w:trHeight w:val="288"/>
        </w:trPr>
        <w:tc>
          <w:tcPr>
            <w:tcW w:w="492" w:type="dxa"/>
            <w:shd w:val="clear" w:color="auto" w:fill="A6A6A6" w:themeFill="background1" w:themeFillShade="A6"/>
          </w:tcPr>
          <w:p w14:paraId="6A49CFAD" w14:textId="56C3C2EF" w:rsidR="00A1272F" w:rsidRPr="003273CF" w:rsidRDefault="002442A8" w:rsidP="000A291F">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sidR="005376AA">
              <w:rPr>
                <w:rFonts w:ascii="Times New Roman" w:hAnsi="Times New Roman" w:cs="Times New Roman"/>
                <w:sz w:val="24"/>
                <w:szCs w:val="24"/>
              </w:rPr>
            </w:r>
            <w:r w:rsidR="005376AA">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10298" w:type="dxa"/>
            <w:gridSpan w:val="3"/>
            <w:shd w:val="clear" w:color="auto" w:fill="A6A6A6" w:themeFill="background1" w:themeFillShade="A6"/>
          </w:tcPr>
          <w:p w14:paraId="1D941970" w14:textId="449F68A6" w:rsidR="00A1272F" w:rsidRPr="003273CF" w:rsidRDefault="00A1272F" w:rsidP="000A291F">
            <w:pPr>
              <w:rPr>
                <w:rFonts w:ascii="Times New Roman" w:hAnsi="Times New Roman" w:cs="Times New Roman"/>
                <w:bCs/>
                <w:sz w:val="24"/>
                <w:szCs w:val="24"/>
              </w:rPr>
            </w:pPr>
            <w:r w:rsidRPr="003273CF">
              <w:rPr>
                <w:rFonts w:ascii="Times New Roman" w:hAnsi="Times New Roman" w:cs="Times New Roman"/>
                <w:bCs/>
                <w:sz w:val="24"/>
                <w:szCs w:val="24"/>
              </w:rPr>
              <w:t>The COG has chosen not to limit</w:t>
            </w:r>
            <w:r w:rsidR="0060786F">
              <w:rPr>
                <w:rFonts w:ascii="Times New Roman" w:hAnsi="Times New Roman" w:cs="Times New Roman"/>
                <w:bCs/>
                <w:sz w:val="24"/>
                <w:szCs w:val="24"/>
              </w:rPr>
              <w:t xml:space="preserve"> subrecipients</w:t>
            </w:r>
            <w:r w:rsidRPr="003273CF">
              <w:rPr>
                <w:rFonts w:ascii="Times New Roman" w:hAnsi="Times New Roman" w:cs="Times New Roman"/>
                <w:bCs/>
                <w:sz w:val="24"/>
                <w:szCs w:val="24"/>
              </w:rPr>
              <w:t xml:space="preserve"> in the region to projects meeting regional priority activities.</w:t>
            </w:r>
          </w:p>
        </w:tc>
      </w:tr>
      <w:tr w:rsidR="00A1272F" w14:paraId="5BC50262" w14:textId="77777777" w:rsidTr="00182224">
        <w:trPr>
          <w:trHeight w:val="288"/>
        </w:trPr>
        <w:tc>
          <w:tcPr>
            <w:tcW w:w="10790" w:type="dxa"/>
            <w:gridSpan w:val="4"/>
            <w:vAlign w:val="center"/>
          </w:tcPr>
          <w:p w14:paraId="63054215" w14:textId="4EDF0F75" w:rsidR="00A1272F" w:rsidRPr="003273CF" w:rsidRDefault="006B1F9B" w:rsidP="006B1F9B">
            <w:pPr>
              <w:jc w:val="center"/>
              <w:rPr>
                <w:rFonts w:ascii="Times New Roman" w:hAnsi="Times New Roman" w:cs="Times New Roman"/>
                <w:b/>
                <w:sz w:val="24"/>
                <w:szCs w:val="24"/>
              </w:rPr>
            </w:pPr>
            <w:r w:rsidRPr="003273CF">
              <w:rPr>
                <w:rFonts w:ascii="Times New Roman" w:hAnsi="Times New Roman" w:cs="Times New Roman"/>
                <w:b/>
                <w:sz w:val="24"/>
                <w:szCs w:val="24"/>
              </w:rPr>
              <w:t>-OR-</w:t>
            </w:r>
          </w:p>
        </w:tc>
      </w:tr>
      <w:tr w:rsidR="006B1F9B" w14:paraId="290422F7" w14:textId="77777777" w:rsidTr="003273CF">
        <w:trPr>
          <w:trHeight w:val="288"/>
        </w:trPr>
        <w:tc>
          <w:tcPr>
            <w:tcW w:w="492" w:type="dxa"/>
            <w:shd w:val="clear" w:color="auto" w:fill="A6A6A6" w:themeFill="background1" w:themeFillShade="A6"/>
            <w:vAlign w:val="center"/>
          </w:tcPr>
          <w:p w14:paraId="2FF952E1" w14:textId="1AF26094" w:rsidR="006B1F9B" w:rsidRPr="003273CF" w:rsidRDefault="006B1F9B" w:rsidP="0017037B">
            <w:pPr>
              <w:jc w:val="center"/>
              <w:rPr>
                <w:rFonts w:ascii="Times New Roman" w:hAnsi="Times New Roman" w:cs="Times New Roman"/>
                <w:b/>
                <w:sz w:val="24"/>
                <w:szCs w:val="24"/>
              </w:rPr>
            </w:pPr>
            <w:r w:rsidRPr="003273CF">
              <w:rPr>
                <w:rFonts w:ascii="Times New Roman" w:hAnsi="Times New Roman" w:cs="Times New Roman"/>
                <w:sz w:val="24"/>
                <w:szCs w:val="24"/>
              </w:rPr>
              <w:fldChar w:fldCharType="begin">
                <w:ffData>
                  <w:name w:val=""/>
                  <w:enabled/>
                  <w:calcOnExit w:val="0"/>
                  <w:checkBox>
                    <w:sizeAuto/>
                    <w:default w:val="0"/>
                  </w:checkBox>
                </w:ffData>
              </w:fldChar>
            </w:r>
            <w:r w:rsidRPr="00E25079">
              <w:rPr>
                <w:rFonts w:ascii="Times New Roman" w:hAnsi="Times New Roman" w:cs="Times New Roman"/>
                <w:sz w:val="24"/>
                <w:szCs w:val="24"/>
              </w:rPr>
              <w:instrText xml:space="preserve"> FORMCHECKBOX </w:instrText>
            </w:r>
            <w:r w:rsidR="005376AA">
              <w:rPr>
                <w:rFonts w:ascii="Times New Roman" w:hAnsi="Times New Roman" w:cs="Times New Roman"/>
                <w:sz w:val="24"/>
                <w:szCs w:val="24"/>
              </w:rPr>
            </w:r>
            <w:r w:rsidR="005376AA">
              <w:rPr>
                <w:rFonts w:ascii="Times New Roman" w:hAnsi="Times New Roman" w:cs="Times New Roman"/>
                <w:sz w:val="24"/>
                <w:szCs w:val="24"/>
              </w:rPr>
              <w:fldChar w:fldCharType="separate"/>
            </w:r>
            <w:r w:rsidRPr="003273CF">
              <w:rPr>
                <w:rFonts w:ascii="Times New Roman" w:hAnsi="Times New Roman" w:cs="Times New Roman"/>
                <w:sz w:val="24"/>
                <w:szCs w:val="24"/>
              </w:rPr>
              <w:fldChar w:fldCharType="end"/>
            </w:r>
          </w:p>
        </w:tc>
        <w:tc>
          <w:tcPr>
            <w:tcW w:w="10298" w:type="dxa"/>
            <w:gridSpan w:val="3"/>
            <w:shd w:val="clear" w:color="auto" w:fill="A6A6A6" w:themeFill="background1" w:themeFillShade="A6"/>
          </w:tcPr>
          <w:p w14:paraId="0C475E95" w14:textId="34367364" w:rsidR="006B1F9B" w:rsidRPr="003273CF" w:rsidRDefault="006B1F9B" w:rsidP="006B1F9B">
            <w:pPr>
              <w:rPr>
                <w:rFonts w:ascii="Times New Roman" w:hAnsi="Times New Roman" w:cs="Times New Roman"/>
                <w:bCs/>
                <w:sz w:val="24"/>
                <w:szCs w:val="24"/>
              </w:rPr>
            </w:pPr>
            <w:r w:rsidRPr="003273CF">
              <w:rPr>
                <w:rFonts w:ascii="Times New Roman" w:hAnsi="Times New Roman" w:cs="Times New Roman"/>
                <w:bCs/>
                <w:sz w:val="24"/>
                <w:szCs w:val="24"/>
              </w:rPr>
              <w:t xml:space="preserve">The COG has limited </w:t>
            </w:r>
            <w:r w:rsidR="0060786F">
              <w:rPr>
                <w:rFonts w:ascii="Times New Roman" w:hAnsi="Times New Roman" w:cs="Times New Roman"/>
                <w:bCs/>
                <w:sz w:val="24"/>
                <w:szCs w:val="24"/>
              </w:rPr>
              <w:t>subrecipients</w:t>
            </w:r>
            <w:r w:rsidRPr="003273CF">
              <w:rPr>
                <w:rFonts w:ascii="Times New Roman" w:hAnsi="Times New Roman" w:cs="Times New Roman"/>
                <w:bCs/>
                <w:sz w:val="24"/>
                <w:szCs w:val="24"/>
              </w:rPr>
              <w:t xml:space="preserve"> in the region to selecting projects meeting the following regional priority activities:</w:t>
            </w:r>
          </w:p>
        </w:tc>
      </w:tr>
      <w:tr w:rsidR="0017037B" w14:paraId="1958FBCB" w14:textId="77777777" w:rsidTr="00C67965">
        <w:trPr>
          <w:trHeight w:val="288"/>
        </w:trPr>
        <w:tc>
          <w:tcPr>
            <w:tcW w:w="492" w:type="dxa"/>
            <w:vMerge w:val="restart"/>
            <w:vAlign w:val="center"/>
          </w:tcPr>
          <w:p w14:paraId="1EBE3759" w14:textId="5F6FCFA0" w:rsidR="0017037B" w:rsidRPr="00C67965" w:rsidRDefault="0017037B" w:rsidP="0017037B">
            <w:pPr>
              <w:jc w:val="center"/>
              <w:rPr>
                <w:rFonts w:ascii="Times New Roman" w:hAnsi="Times New Roman" w:cs="Times New Roman"/>
                <w:b/>
                <w:sz w:val="24"/>
                <w:szCs w:val="24"/>
              </w:rPr>
            </w:pPr>
            <w:r w:rsidRPr="00C67965">
              <w:rPr>
                <w:rFonts w:ascii="Times New Roman" w:hAnsi="Times New Roman" w:cs="Times New Roman"/>
                <w:sz w:val="24"/>
                <w:szCs w:val="24"/>
              </w:rPr>
              <w:fldChar w:fldCharType="begin">
                <w:ffData>
                  <w:name w:val=""/>
                  <w:enabled/>
                  <w:calcOnExit w:val="0"/>
                  <w:checkBox>
                    <w:sizeAuto/>
                    <w:default w:val="0"/>
                  </w:checkBox>
                </w:ffData>
              </w:fldChar>
            </w:r>
            <w:r w:rsidRPr="00E25079">
              <w:rPr>
                <w:rFonts w:ascii="Times New Roman" w:hAnsi="Times New Roman" w:cs="Times New Roman"/>
                <w:sz w:val="24"/>
                <w:szCs w:val="24"/>
              </w:rPr>
              <w:instrText xml:space="preserve"> FORMCHECKBOX </w:instrText>
            </w:r>
            <w:r w:rsidR="005376AA">
              <w:rPr>
                <w:rFonts w:ascii="Times New Roman" w:hAnsi="Times New Roman" w:cs="Times New Roman"/>
                <w:sz w:val="24"/>
                <w:szCs w:val="24"/>
              </w:rPr>
            </w:r>
            <w:r w:rsidR="005376AA">
              <w:rPr>
                <w:rFonts w:ascii="Times New Roman" w:hAnsi="Times New Roman" w:cs="Times New Roman"/>
                <w:sz w:val="24"/>
                <w:szCs w:val="24"/>
              </w:rPr>
              <w:fldChar w:fldCharType="separate"/>
            </w:r>
            <w:r w:rsidRPr="00C67965">
              <w:rPr>
                <w:rFonts w:ascii="Times New Roman" w:hAnsi="Times New Roman" w:cs="Times New Roman"/>
                <w:sz w:val="24"/>
                <w:szCs w:val="24"/>
              </w:rPr>
              <w:fldChar w:fldCharType="end"/>
            </w:r>
          </w:p>
        </w:tc>
        <w:tc>
          <w:tcPr>
            <w:tcW w:w="4871" w:type="dxa"/>
            <w:vMerge w:val="restart"/>
          </w:tcPr>
          <w:p w14:paraId="025E0E1A" w14:textId="33CF05B9" w:rsidR="0017037B" w:rsidRPr="00C67965" w:rsidRDefault="0017037B" w:rsidP="006B1F9B">
            <w:pPr>
              <w:rPr>
                <w:rFonts w:ascii="Times New Roman" w:hAnsi="Times New Roman" w:cs="Times New Roman"/>
                <w:bCs/>
                <w:sz w:val="24"/>
                <w:szCs w:val="24"/>
              </w:rPr>
            </w:pPr>
            <w:r w:rsidRPr="00C67965">
              <w:rPr>
                <w:rFonts w:ascii="Times New Roman" w:hAnsi="Times New Roman" w:cs="Times New Roman"/>
                <w:bCs/>
                <w:sz w:val="24"/>
                <w:szCs w:val="24"/>
              </w:rPr>
              <w:t>Flood control and drainage improvement, including the construction or rehabilitation of stormwater management systems</w:t>
            </w:r>
          </w:p>
        </w:tc>
        <w:tc>
          <w:tcPr>
            <w:tcW w:w="492" w:type="dxa"/>
            <w:vAlign w:val="center"/>
          </w:tcPr>
          <w:p w14:paraId="6D4FBAD5" w14:textId="6644A278" w:rsidR="0017037B" w:rsidRPr="003273CF" w:rsidRDefault="0017037B" w:rsidP="0017037B">
            <w:pPr>
              <w:jc w:val="center"/>
              <w:rPr>
                <w:rFonts w:ascii="Times New Roman" w:hAnsi="Times New Roman" w:cs="Times New Roman"/>
                <w:bCs/>
                <w:sz w:val="24"/>
                <w:szCs w:val="24"/>
              </w:rPr>
            </w:pPr>
            <w:r w:rsidRPr="003273CF">
              <w:rPr>
                <w:rFonts w:ascii="Times New Roman" w:hAnsi="Times New Roman" w:cs="Times New Roman"/>
                <w:bCs/>
                <w:sz w:val="24"/>
                <w:szCs w:val="24"/>
              </w:rPr>
              <w:fldChar w:fldCharType="begin">
                <w:ffData>
                  <w:name w:val=""/>
                  <w:enabled/>
                  <w:calcOnExit w:val="0"/>
                  <w:checkBox>
                    <w:sizeAuto/>
                    <w:default w:val="0"/>
                  </w:checkBox>
                </w:ffData>
              </w:fldChar>
            </w:r>
            <w:r w:rsidRPr="00E25079">
              <w:rPr>
                <w:rFonts w:ascii="Times New Roman" w:hAnsi="Times New Roman" w:cs="Times New Roman"/>
                <w:bCs/>
                <w:sz w:val="24"/>
                <w:szCs w:val="24"/>
              </w:rPr>
              <w:instrText xml:space="preserve"> FORMCHECKBOX </w:instrText>
            </w:r>
            <w:r w:rsidR="005376AA">
              <w:rPr>
                <w:rFonts w:ascii="Times New Roman" w:hAnsi="Times New Roman" w:cs="Times New Roman"/>
                <w:bCs/>
                <w:sz w:val="24"/>
                <w:szCs w:val="24"/>
              </w:rPr>
            </w:r>
            <w:r w:rsidR="005376AA">
              <w:rPr>
                <w:rFonts w:ascii="Times New Roman" w:hAnsi="Times New Roman" w:cs="Times New Roman"/>
                <w:bCs/>
                <w:sz w:val="24"/>
                <w:szCs w:val="24"/>
              </w:rPr>
              <w:fldChar w:fldCharType="separate"/>
            </w:r>
            <w:r w:rsidRPr="003273CF">
              <w:rPr>
                <w:rFonts w:ascii="Times New Roman" w:hAnsi="Times New Roman" w:cs="Times New Roman"/>
                <w:bCs/>
                <w:sz w:val="24"/>
                <w:szCs w:val="24"/>
              </w:rPr>
              <w:fldChar w:fldCharType="end"/>
            </w:r>
          </w:p>
        </w:tc>
        <w:tc>
          <w:tcPr>
            <w:tcW w:w="4935" w:type="dxa"/>
          </w:tcPr>
          <w:p w14:paraId="26BF70D9" w14:textId="482ECB5B" w:rsidR="0017037B" w:rsidRPr="003273CF" w:rsidRDefault="0017037B" w:rsidP="006B1F9B">
            <w:pPr>
              <w:rPr>
                <w:rFonts w:ascii="Times New Roman" w:hAnsi="Times New Roman" w:cs="Times New Roman"/>
                <w:bCs/>
                <w:sz w:val="24"/>
                <w:szCs w:val="24"/>
              </w:rPr>
            </w:pPr>
            <w:r w:rsidRPr="003273CF">
              <w:rPr>
                <w:rFonts w:ascii="Times New Roman" w:hAnsi="Times New Roman" w:cs="Times New Roman"/>
                <w:bCs/>
                <w:sz w:val="24"/>
                <w:szCs w:val="24"/>
              </w:rPr>
              <w:t>Water and sewer facilities</w:t>
            </w:r>
          </w:p>
        </w:tc>
      </w:tr>
      <w:tr w:rsidR="0017037B" w14:paraId="7212C0C2" w14:textId="77777777" w:rsidTr="00C67965">
        <w:trPr>
          <w:trHeight w:val="288"/>
        </w:trPr>
        <w:tc>
          <w:tcPr>
            <w:tcW w:w="492" w:type="dxa"/>
            <w:vMerge/>
            <w:vAlign w:val="center"/>
          </w:tcPr>
          <w:p w14:paraId="4F8C4C79" w14:textId="77777777" w:rsidR="0017037B" w:rsidRPr="009D5438" w:rsidRDefault="0017037B" w:rsidP="0017037B">
            <w:pPr>
              <w:jc w:val="center"/>
              <w:rPr>
                <w:rFonts w:ascii="Times New Roman" w:hAnsi="Times New Roman" w:cs="Times New Roman"/>
                <w:sz w:val="20"/>
                <w:szCs w:val="20"/>
              </w:rPr>
            </w:pPr>
          </w:p>
        </w:tc>
        <w:tc>
          <w:tcPr>
            <w:tcW w:w="4871" w:type="dxa"/>
            <w:vMerge/>
          </w:tcPr>
          <w:p w14:paraId="545E971F" w14:textId="77777777" w:rsidR="0017037B" w:rsidRPr="0017037B" w:rsidRDefault="0017037B" w:rsidP="006B1F9B">
            <w:pPr>
              <w:rPr>
                <w:rFonts w:ascii="Times New Roman" w:hAnsi="Times New Roman" w:cs="Times New Roman"/>
                <w:bCs/>
              </w:rPr>
            </w:pPr>
          </w:p>
        </w:tc>
        <w:tc>
          <w:tcPr>
            <w:tcW w:w="492" w:type="dxa"/>
            <w:vAlign w:val="center"/>
          </w:tcPr>
          <w:p w14:paraId="4BD85FF2" w14:textId="5628540F" w:rsidR="0017037B" w:rsidRPr="00C67965" w:rsidRDefault="0017037B" w:rsidP="0017037B">
            <w:pPr>
              <w:jc w:val="center"/>
              <w:rPr>
                <w:rFonts w:ascii="Times New Roman" w:hAnsi="Times New Roman" w:cs="Times New Roman"/>
                <w:bCs/>
                <w:sz w:val="24"/>
                <w:szCs w:val="24"/>
              </w:rPr>
            </w:pPr>
            <w:r w:rsidRPr="00C67965">
              <w:rPr>
                <w:rFonts w:ascii="Times New Roman" w:hAnsi="Times New Roman" w:cs="Times New Roman"/>
                <w:bCs/>
                <w:sz w:val="24"/>
                <w:szCs w:val="24"/>
              </w:rPr>
              <w:fldChar w:fldCharType="begin">
                <w:ffData>
                  <w:name w:val=""/>
                  <w:enabled/>
                  <w:calcOnExit w:val="0"/>
                  <w:checkBox>
                    <w:sizeAuto/>
                    <w:default w:val="0"/>
                  </w:checkBox>
                </w:ffData>
              </w:fldChar>
            </w:r>
            <w:r w:rsidRPr="00E25079">
              <w:rPr>
                <w:rFonts w:ascii="Times New Roman" w:hAnsi="Times New Roman" w:cs="Times New Roman"/>
                <w:bCs/>
                <w:sz w:val="24"/>
                <w:szCs w:val="24"/>
              </w:rPr>
              <w:instrText xml:space="preserve"> FORMCHECKBOX </w:instrText>
            </w:r>
            <w:r w:rsidR="005376AA">
              <w:rPr>
                <w:rFonts w:ascii="Times New Roman" w:hAnsi="Times New Roman" w:cs="Times New Roman"/>
                <w:bCs/>
                <w:sz w:val="24"/>
                <w:szCs w:val="24"/>
              </w:rPr>
            </w:r>
            <w:r w:rsidR="005376AA">
              <w:rPr>
                <w:rFonts w:ascii="Times New Roman" w:hAnsi="Times New Roman" w:cs="Times New Roman"/>
                <w:bCs/>
                <w:sz w:val="24"/>
                <w:szCs w:val="24"/>
              </w:rPr>
              <w:fldChar w:fldCharType="separate"/>
            </w:r>
            <w:r w:rsidRPr="00C67965">
              <w:rPr>
                <w:rFonts w:ascii="Times New Roman" w:hAnsi="Times New Roman" w:cs="Times New Roman"/>
                <w:bCs/>
                <w:sz w:val="24"/>
                <w:szCs w:val="24"/>
              </w:rPr>
              <w:fldChar w:fldCharType="end"/>
            </w:r>
          </w:p>
        </w:tc>
        <w:tc>
          <w:tcPr>
            <w:tcW w:w="4935" w:type="dxa"/>
            <w:shd w:val="clear" w:color="auto" w:fill="auto"/>
          </w:tcPr>
          <w:p w14:paraId="46E59F08" w14:textId="7AF95D56" w:rsidR="0017037B" w:rsidRPr="00C67965" w:rsidRDefault="00C15B13" w:rsidP="006B1F9B">
            <w:pPr>
              <w:rPr>
                <w:rFonts w:ascii="Times New Roman" w:hAnsi="Times New Roman" w:cs="Times New Roman"/>
                <w:bCs/>
                <w:sz w:val="24"/>
                <w:szCs w:val="24"/>
              </w:rPr>
            </w:pPr>
            <w:r w:rsidRPr="0025454E">
              <w:rPr>
                <w:rFonts w:ascii="Times New Roman" w:hAnsi="Times New Roman" w:cs="Times New Roman"/>
                <w:bCs/>
                <w:sz w:val="24"/>
                <w:szCs w:val="24"/>
              </w:rPr>
              <w:t>Communications infrastructure</w:t>
            </w:r>
            <w:r w:rsidRPr="00C15B13" w:rsidDel="002F32E0">
              <w:rPr>
                <w:rFonts w:ascii="Times New Roman" w:hAnsi="Times New Roman" w:cs="Times New Roman"/>
                <w:bCs/>
                <w:sz w:val="24"/>
                <w:szCs w:val="24"/>
              </w:rPr>
              <w:t xml:space="preserve"> </w:t>
            </w:r>
          </w:p>
        </w:tc>
      </w:tr>
      <w:tr w:rsidR="0017037B" w14:paraId="72DCE7F2" w14:textId="77777777" w:rsidTr="00C67965">
        <w:trPr>
          <w:trHeight w:val="288"/>
        </w:trPr>
        <w:tc>
          <w:tcPr>
            <w:tcW w:w="492" w:type="dxa"/>
            <w:vMerge/>
            <w:vAlign w:val="center"/>
          </w:tcPr>
          <w:p w14:paraId="5479BDEC" w14:textId="77777777" w:rsidR="0017037B" w:rsidRPr="009D5438" w:rsidRDefault="0017037B" w:rsidP="0017037B">
            <w:pPr>
              <w:jc w:val="center"/>
              <w:rPr>
                <w:rFonts w:ascii="Times New Roman" w:hAnsi="Times New Roman" w:cs="Times New Roman"/>
                <w:sz w:val="20"/>
                <w:szCs w:val="20"/>
              </w:rPr>
            </w:pPr>
          </w:p>
        </w:tc>
        <w:tc>
          <w:tcPr>
            <w:tcW w:w="4871" w:type="dxa"/>
            <w:vMerge/>
          </w:tcPr>
          <w:p w14:paraId="5D77F2DB" w14:textId="77777777" w:rsidR="0017037B" w:rsidRPr="0017037B" w:rsidRDefault="0017037B" w:rsidP="006B1F9B">
            <w:pPr>
              <w:rPr>
                <w:rFonts w:ascii="Times New Roman" w:hAnsi="Times New Roman" w:cs="Times New Roman"/>
                <w:bCs/>
              </w:rPr>
            </w:pPr>
          </w:p>
        </w:tc>
        <w:tc>
          <w:tcPr>
            <w:tcW w:w="492" w:type="dxa"/>
            <w:vAlign w:val="center"/>
          </w:tcPr>
          <w:p w14:paraId="5DAC9984" w14:textId="642DACF2" w:rsidR="0017037B" w:rsidRPr="00C67965" w:rsidRDefault="0017037B" w:rsidP="0017037B">
            <w:pPr>
              <w:jc w:val="center"/>
              <w:rPr>
                <w:rFonts w:ascii="Times New Roman" w:hAnsi="Times New Roman" w:cs="Times New Roman"/>
                <w:bCs/>
                <w:sz w:val="24"/>
                <w:szCs w:val="24"/>
              </w:rPr>
            </w:pPr>
            <w:r w:rsidRPr="00C67965">
              <w:rPr>
                <w:rFonts w:ascii="Times New Roman" w:hAnsi="Times New Roman" w:cs="Times New Roman"/>
                <w:bCs/>
                <w:sz w:val="24"/>
                <w:szCs w:val="24"/>
              </w:rPr>
              <w:fldChar w:fldCharType="begin">
                <w:ffData>
                  <w:name w:val=""/>
                  <w:enabled/>
                  <w:calcOnExit w:val="0"/>
                  <w:checkBox>
                    <w:sizeAuto/>
                    <w:default w:val="0"/>
                  </w:checkBox>
                </w:ffData>
              </w:fldChar>
            </w:r>
            <w:r w:rsidRPr="00E25079">
              <w:rPr>
                <w:rFonts w:ascii="Times New Roman" w:hAnsi="Times New Roman" w:cs="Times New Roman"/>
                <w:bCs/>
                <w:sz w:val="24"/>
                <w:szCs w:val="24"/>
              </w:rPr>
              <w:instrText xml:space="preserve"> FORMCHECKBOX </w:instrText>
            </w:r>
            <w:r w:rsidR="005376AA">
              <w:rPr>
                <w:rFonts w:ascii="Times New Roman" w:hAnsi="Times New Roman" w:cs="Times New Roman"/>
                <w:bCs/>
                <w:sz w:val="24"/>
                <w:szCs w:val="24"/>
              </w:rPr>
            </w:r>
            <w:r w:rsidR="005376AA">
              <w:rPr>
                <w:rFonts w:ascii="Times New Roman" w:hAnsi="Times New Roman" w:cs="Times New Roman"/>
                <w:bCs/>
                <w:sz w:val="24"/>
                <w:szCs w:val="24"/>
              </w:rPr>
              <w:fldChar w:fldCharType="separate"/>
            </w:r>
            <w:r w:rsidRPr="00C67965">
              <w:rPr>
                <w:rFonts w:ascii="Times New Roman" w:hAnsi="Times New Roman" w:cs="Times New Roman"/>
                <w:bCs/>
                <w:sz w:val="24"/>
                <w:szCs w:val="24"/>
              </w:rPr>
              <w:fldChar w:fldCharType="end"/>
            </w:r>
          </w:p>
        </w:tc>
        <w:tc>
          <w:tcPr>
            <w:tcW w:w="4935" w:type="dxa"/>
          </w:tcPr>
          <w:p w14:paraId="418A549D" w14:textId="0C404533" w:rsidR="0017037B" w:rsidRPr="00C67965" w:rsidRDefault="0017037B" w:rsidP="006B1F9B">
            <w:pPr>
              <w:rPr>
                <w:rFonts w:ascii="Times New Roman" w:hAnsi="Times New Roman" w:cs="Times New Roman"/>
                <w:bCs/>
                <w:sz w:val="24"/>
                <w:szCs w:val="24"/>
              </w:rPr>
            </w:pPr>
            <w:r w:rsidRPr="00C67965">
              <w:rPr>
                <w:rFonts w:ascii="Times New Roman" w:hAnsi="Times New Roman" w:cs="Times New Roman"/>
                <w:bCs/>
                <w:sz w:val="24"/>
                <w:szCs w:val="24"/>
              </w:rPr>
              <w:t>Provision of generators</w:t>
            </w:r>
          </w:p>
        </w:tc>
      </w:tr>
      <w:tr w:rsidR="006B1F9B" w14:paraId="1BD2FDD2" w14:textId="77777777" w:rsidTr="00C67965">
        <w:trPr>
          <w:trHeight w:val="288"/>
        </w:trPr>
        <w:tc>
          <w:tcPr>
            <w:tcW w:w="492" w:type="dxa"/>
            <w:vAlign w:val="center"/>
          </w:tcPr>
          <w:p w14:paraId="05C04EC0" w14:textId="5F7D205D" w:rsidR="006B1F9B" w:rsidRPr="00C67965" w:rsidRDefault="006B1F9B" w:rsidP="0017037B">
            <w:pPr>
              <w:jc w:val="center"/>
              <w:rPr>
                <w:rFonts w:ascii="Times New Roman" w:hAnsi="Times New Roman" w:cs="Times New Roman"/>
                <w:b/>
                <w:sz w:val="24"/>
                <w:szCs w:val="24"/>
              </w:rPr>
            </w:pPr>
            <w:r w:rsidRPr="00C67965">
              <w:rPr>
                <w:rFonts w:ascii="Times New Roman" w:hAnsi="Times New Roman" w:cs="Times New Roman"/>
                <w:sz w:val="24"/>
                <w:szCs w:val="24"/>
              </w:rPr>
              <w:fldChar w:fldCharType="begin">
                <w:ffData>
                  <w:name w:val=""/>
                  <w:enabled/>
                  <w:calcOnExit w:val="0"/>
                  <w:checkBox>
                    <w:sizeAuto/>
                    <w:default w:val="0"/>
                  </w:checkBox>
                </w:ffData>
              </w:fldChar>
            </w:r>
            <w:r w:rsidRPr="00E25079">
              <w:rPr>
                <w:rFonts w:ascii="Times New Roman" w:hAnsi="Times New Roman" w:cs="Times New Roman"/>
                <w:sz w:val="24"/>
                <w:szCs w:val="24"/>
              </w:rPr>
              <w:instrText xml:space="preserve"> FORMCHECKBOX </w:instrText>
            </w:r>
            <w:r w:rsidR="005376AA">
              <w:rPr>
                <w:rFonts w:ascii="Times New Roman" w:hAnsi="Times New Roman" w:cs="Times New Roman"/>
                <w:sz w:val="24"/>
                <w:szCs w:val="24"/>
              </w:rPr>
            </w:r>
            <w:r w:rsidR="005376AA">
              <w:rPr>
                <w:rFonts w:ascii="Times New Roman" w:hAnsi="Times New Roman" w:cs="Times New Roman"/>
                <w:sz w:val="24"/>
                <w:szCs w:val="24"/>
              </w:rPr>
              <w:fldChar w:fldCharType="separate"/>
            </w:r>
            <w:r w:rsidRPr="00C67965">
              <w:rPr>
                <w:rFonts w:ascii="Times New Roman" w:hAnsi="Times New Roman" w:cs="Times New Roman"/>
                <w:sz w:val="24"/>
                <w:szCs w:val="24"/>
              </w:rPr>
              <w:fldChar w:fldCharType="end"/>
            </w:r>
          </w:p>
        </w:tc>
        <w:tc>
          <w:tcPr>
            <w:tcW w:w="4871" w:type="dxa"/>
          </w:tcPr>
          <w:p w14:paraId="3D99D179" w14:textId="0EE63C8E" w:rsidR="006B1F9B" w:rsidRPr="00C67965" w:rsidRDefault="006B1F9B" w:rsidP="006B1F9B">
            <w:pPr>
              <w:rPr>
                <w:rFonts w:ascii="Times New Roman" w:hAnsi="Times New Roman" w:cs="Times New Roman"/>
                <w:bCs/>
                <w:sz w:val="24"/>
                <w:szCs w:val="24"/>
              </w:rPr>
            </w:pPr>
            <w:r w:rsidRPr="00C67965">
              <w:rPr>
                <w:rFonts w:ascii="Times New Roman" w:hAnsi="Times New Roman" w:cs="Times New Roman"/>
                <w:bCs/>
                <w:sz w:val="24"/>
                <w:szCs w:val="24"/>
              </w:rPr>
              <w:t>Natural or green infrastructure</w:t>
            </w:r>
          </w:p>
        </w:tc>
        <w:tc>
          <w:tcPr>
            <w:tcW w:w="492" w:type="dxa"/>
            <w:vAlign w:val="center"/>
          </w:tcPr>
          <w:p w14:paraId="5105F1DD" w14:textId="7219C5C2" w:rsidR="006B1F9B" w:rsidRPr="00C67965" w:rsidRDefault="006B1F9B" w:rsidP="0017037B">
            <w:pPr>
              <w:jc w:val="center"/>
              <w:rPr>
                <w:rFonts w:ascii="Times New Roman" w:hAnsi="Times New Roman" w:cs="Times New Roman"/>
                <w:bCs/>
                <w:sz w:val="24"/>
                <w:szCs w:val="24"/>
              </w:rPr>
            </w:pPr>
            <w:r w:rsidRPr="00C67965">
              <w:rPr>
                <w:rFonts w:ascii="Times New Roman" w:hAnsi="Times New Roman" w:cs="Times New Roman"/>
                <w:bCs/>
                <w:sz w:val="24"/>
                <w:szCs w:val="24"/>
              </w:rPr>
              <w:fldChar w:fldCharType="begin">
                <w:ffData>
                  <w:name w:val=""/>
                  <w:enabled/>
                  <w:calcOnExit w:val="0"/>
                  <w:checkBox>
                    <w:sizeAuto/>
                    <w:default w:val="0"/>
                  </w:checkBox>
                </w:ffData>
              </w:fldChar>
            </w:r>
            <w:r w:rsidRPr="00C67965">
              <w:rPr>
                <w:rFonts w:ascii="Times New Roman" w:hAnsi="Times New Roman" w:cs="Times New Roman"/>
                <w:bCs/>
                <w:sz w:val="24"/>
                <w:szCs w:val="24"/>
              </w:rPr>
              <w:instrText xml:space="preserve"> FORMCHECKBOX </w:instrText>
            </w:r>
            <w:r w:rsidR="005376AA">
              <w:rPr>
                <w:rFonts w:ascii="Times New Roman" w:hAnsi="Times New Roman" w:cs="Times New Roman"/>
                <w:bCs/>
                <w:sz w:val="24"/>
                <w:szCs w:val="24"/>
              </w:rPr>
            </w:r>
            <w:r w:rsidR="005376AA">
              <w:rPr>
                <w:rFonts w:ascii="Times New Roman" w:hAnsi="Times New Roman" w:cs="Times New Roman"/>
                <w:bCs/>
                <w:sz w:val="24"/>
                <w:szCs w:val="24"/>
              </w:rPr>
              <w:fldChar w:fldCharType="separate"/>
            </w:r>
            <w:r w:rsidRPr="00C67965">
              <w:rPr>
                <w:rFonts w:ascii="Times New Roman" w:hAnsi="Times New Roman" w:cs="Times New Roman"/>
                <w:bCs/>
                <w:sz w:val="24"/>
                <w:szCs w:val="24"/>
              </w:rPr>
              <w:fldChar w:fldCharType="end"/>
            </w:r>
          </w:p>
        </w:tc>
        <w:tc>
          <w:tcPr>
            <w:tcW w:w="4935" w:type="dxa"/>
          </w:tcPr>
          <w:p w14:paraId="6C1C7C21" w14:textId="50E130FD" w:rsidR="006B1F9B" w:rsidRPr="00C67965" w:rsidRDefault="0017037B" w:rsidP="006B1F9B">
            <w:pPr>
              <w:rPr>
                <w:rFonts w:ascii="Times New Roman" w:hAnsi="Times New Roman" w:cs="Times New Roman"/>
                <w:bCs/>
                <w:sz w:val="24"/>
                <w:szCs w:val="24"/>
              </w:rPr>
            </w:pPr>
            <w:r w:rsidRPr="00C67965">
              <w:rPr>
                <w:rFonts w:ascii="Times New Roman" w:hAnsi="Times New Roman" w:cs="Times New Roman"/>
                <w:bCs/>
                <w:sz w:val="24"/>
                <w:szCs w:val="24"/>
              </w:rPr>
              <w:t>Removal of debris</w:t>
            </w:r>
          </w:p>
        </w:tc>
      </w:tr>
      <w:tr w:rsidR="006B1F9B" w14:paraId="6BEDA492" w14:textId="77777777" w:rsidTr="00C67965">
        <w:trPr>
          <w:trHeight w:val="288"/>
        </w:trPr>
        <w:tc>
          <w:tcPr>
            <w:tcW w:w="492" w:type="dxa"/>
            <w:vAlign w:val="center"/>
          </w:tcPr>
          <w:p w14:paraId="08601046" w14:textId="30A82A43" w:rsidR="006B1F9B" w:rsidRPr="00C67965" w:rsidRDefault="006B1F9B" w:rsidP="0017037B">
            <w:pPr>
              <w:jc w:val="center"/>
              <w:rPr>
                <w:rFonts w:ascii="Times New Roman" w:hAnsi="Times New Roman" w:cs="Times New Roman"/>
                <w:b/>
                <w:sz w:val="24"/>
                <w:szCs w:val="24"/>
              </w:rPr>
            </w:pPr>
            <w:r w:rsidRPr="00C67965">
              <w:rPr>
                <w:rFonts w:ascii="Times New Roman" w:hAnsi="Times New Roman" w:cs="Times New Roman"/>
                <w:sz w:val="24"/>
                <w:szCs w:val="24"/>
              </w:rPr>
              <w:fldChar w:fldCharType="begin">
                <w:ffData>
                  <w:name w:val=""/>
                  <w:enabled/>
                  <w:calcOnExit w:val="0"/>
                  <w:checkBox>
                    <w:sizeAuto/>
                    <w:default w:val="0"/>
                  </w:checkBox>
                </w:ffData>
              </w:fldChar>
            </w:r>
            <w:r w:rsidRPr="00E25079">
              <w:rPr>
                <w:rFonts w:ascii="Times New Roman" w:hAnsi="Times New Roman" w:cs="Times New Roman"/>
                <w:sz w:val="24"/>
                <w:szCs w:val="24"/>
              </w:rPr>
              <w:instrText xml:space="preserve"> FORMCHECKBOX </w:instrText>
            </w:r>
            <w:r w:rsidR="005376AA">
              <w:rPr>
                <w:rFonts w:ascii="Times New Roman" w:hAnsi="Times New Roman" w:cs="Times New Roman"/>
                <w:sz w:val="24"/>
                <w:szCs w:val="24"/>
              </w:rPr>
            </w:r>
            <w:r w:rsidR="005376AA">
              <w:rPr>
                <w:rFonts w:ascii="Times New Roman" w:hAnsi="Times New Roman" w:cs="Times New Roman"/>
                <w:sz w:val="24"/>
                <w:szCs w:val="24"/>
              </w:rPr>
              <w:fldChar w:fldCharType="separate"/>
            </w:r>
            <w:r w:rsidRPr="00C67965">
              <w:rPr>
                <w:rFonts w:ascii="Times New Roman" w:hAnsi="Times New Roman" w:cs="Times New Roman"/>
                <w:sz w:val="24"/>
                <w:szCs w:val="24"/>
              </w:rPr>
              <w:fldChar w:fldCharType="end"/>
            </w:r>
          </w:p>
        </w:tc>
        <w:tc>
          <w:tcPr>
            <w:tcW w:w="4871" w:type="dxa"/>
          </w:tcPr>
          <w:p w14:paraId="685CFCA2" w14:textId="7D606398" w:rsidR="006B1F9B" w:rsidRPr="00C67965" w:rsidRDefault="006B1F9B" w:rsidP="006B1F9B">
            <w:pPr>
              <w:rPr>
                <w:rFonts w:ascii="Times New Roman" w:hAnsi="Times New Roman" w:cs="Times New Roman"/>
                <w:bCs/>
                <w:sz w:val="24"/>
                <w:szCs w:val="24"/>
              </w:rPr>
            </w:pPr>
            <w:r w:rsidRPr="00C67965">
              <w:rPr>
                <w:rFonts w:ascii="Times New Roman" w:hAnsi="Times New Roman" w:cs="Times New Roman"/>
                <w:bCs/>
                <w:sz w:val="24"/>
                <w:szCs w:val="24"/>
              </w:rPr>
              <w:t>Public Facilities</w:t>
            </w:r>
            <w:r w:rsidR="0060786F">
              <w:rPr>
                <w:rFonts w:ascii="Times New Roman" w:hAnsi="Times New Roman" w:cs="Times New Roman"/>
                <w:bCs/>
                <w:sz w:val="24"/>
                <w:szCs w:val="24"/>
              </w:rPr>
              <w:t xml:space="preserve"> (shelter, library, etc.)</w:t>
            </w:r>
          </w:p>
        </w:tc>
        <w:tc>
          <w:tcPr>
            <w:tcW w:w="492" w:type="dxa"/>
            <w:vAlign w:val="center"/>
          </w:tcPr>
          <w:p w14:paraId="5254BD53" w14:textId="61C4A075" w:rsidR="006B1F9B" w:rsidRPr="00C67965" w:rsidRDefault="006B1F9B" w:rsidP="0017037B">
            <w:pPr>
              <w:jc w:val="center"/>
              <w:rPr>
                <w:rFonts w:ascii="Times New Roman" w:hAnsi="Times New Roman" w:cs="Times New Roman"/>
                <w:bCs/>
                <w:sz w:val="24"/>
                <w:szCs w:val="24"/>
              </w:rPr>
            </w:pPr>
            <w:r w:rsidRPr="00C67965">
              <w:rPr>
                <w:rFonts w:ascii="Times New Roman" w:hAnsi="Times New Roman" w:cs="Times New Roman"/>
                <w:bCs/>
                <w:sz w:val="24"/>
                <w:szCs w:val="24"/>
              </w:rPr>
              <w:fldChar w:fldCharType="begin">
                <w:ffData>
                  <w:name w:val=""/>
                  <w:enabled/>
                  <w:calcOnExit w:val="0"/>
                  <w:checkBox>
                    <w:sizeAuto/>
                    <w:default w:val="0"/>
                  </w:checkBox>
                </w:ffData>
              </w:fldChar>
            </w:r>
            <w:r w:rsidRPr="00C67965">
              <w:rPr>
                <w:rFonts w:ascii="Times New Roman" w:hAnsi="Times New Roman" w:cs="Times New Roman"/>
                <w:bCs/>
                <w:sz w:val="24"/>
                <w:szCs w:val="24"/>
              </w:rPr>
              <w:instrText xml:space="preserve"> FORMCHECKBOX </w:instrText>
            </w:r>
            <w:r w:rsidR="005376AA">
              <w:rPr>
                <w:rFonts w:ascii="Times New Roman" w:hAnsi="Times New Roman" w:cs="Times New Roman"/>
                <w:bCs/>
                <w:sz w:val="24"/>
                <w:szCs w:val="24"/>
              </w:rPr>
            </w:r>
            <w:r w:rsidR="005376AA">
              <w:rPr>
                <w:rFonts w:ascii="Times New Roman" w:hAnsi="Times New Roman" w:cs="Times New Roman"/>
                <w:bCs/>
                <w:sz w:val="24"/>
                <w:szCs w:val="24"/>
              </w:rPr>
              <w:fldChar w:fldCharType="separate"/>
            </w:r>
            <w:r w:rsidRPr="00C67965">
              <w:rPr>
                <w:rFonts w:ascii="Times New Roman" w:hAnsi="Times New Roman" w:cs="Times New Roman"/>
                <w:bCs/>
                <w:sz w:val="24"/>
                <w:szCs w:val="24"/>
              </w:rPr>
              <w:fldChar w:fldCharType="end"/>
            </w:r>
          </w:p>
        </w:tc>
        <w:tc>
          <w:tcPr>
            <w:tcW w:w="4935" w:type="dxa"/>
          </w:tcPr>
          <w:p w14:paraId="17EFF744" w14:textId="4B7E9AC3" w:rsidR="006B1F9B" w:rsidRPr="00C67965" w:rsidRDefault="002F32E0" w:rsidP="006B1F9B">
            <w:pPr>
              <w:rPr>
                <w:rFonts w:ascii="Times New Roman" w:hAnsi="Times New Roman" w:cs="Times New Roman"/>
                <w:bCs/>
                <w:sz w:val="24"/>
                <w:szCs w:val="24"/>
              </w:rPr>
            </w:pPr>
            <w:r>
              <w:rPr>
                <w:rFonts w:ascii="Times New Roman" w:hAnsi="Times New Roman" w:cs="Times New Roman"/>
                <w:bCs/>
                <w:sz w:val="24"/>
                <w:szCs w:val="24"/>
              </w:rPr>
              <w:t xml:space="preserve">Streets or </w:t>
            </w:r>
            <w:r w:rsidR="006A735D">
              <w:rPr>
                <w:rFonts w:ascii="Times New Roman" w:hAnsi="Times New Roman" w:cs="Times New Roman"/>
                <w:bCs/>
                <w:sz w:val="24"/>
                <w:szCs w:val="24"/>
              </w:rPr>
              <w:t>b</w:t>
            </w:r>
            <w:r w:rsidR="0017037B" w:rsidRPr="00C67965">
              <w:rPr>
                <w:rFonts w:ascii="Times New Roman" w:hAnsi="Times New Roman" w:cs="Times New Roman"/>
                <w:bCs/>
                <w:sz w:val="24"/>
                <w:szCs w:val="24"/>
              </w:rPr>
              <w:t>ridges</w:t>
            </w:r>
          </w:p>
        </w:tc>
      </w:tr>
      <w:tr w:rsidR="0057095D" w14:paraId="3B15654F" w14:textId="77777777" w:rsidTr="00C67965">
        <w:trPr>
          <w:trHeight w:val="196"/>
        </w:trPr>
        <w:tc>
          <w:tcPr>
            <w:tcW w:w="492" w:type="dxa"/>
            <w:vMerge w:val="restart"/>
            <w:vAlign w:val="center"/>
          </w:tcPr>
          <w:p w14:paraId="49B4D6CB" w14:textId="026558F9" w:rsidR="0057095D" w:rsidRPr="00C67965" w:rsidRDefault="0057095D" w:rsidP="0017037B">
            <w:pPr>
              <w:jc w:val="center"/>
              <w:rPr>
                <w:rFonts w:ascii="Times New Roman" w:hAnsi="Times New Roman" w:cs="Times New Roman"/>
                <w:b/>
                <w:sz w:val="24"/>
                <w:szCs w:val="24"/>
              </w:rPr>
            </w:pPr>
            <w:r w:rsidRPr="00C67965">
              <w:rPr>
                <w:rFonts w:ascii="Times New Roman" w:hAnsi="Times New Roman" w:cs="Times New Roman"/>
                <w:sz w:val="24"/>
                <w:szCs w:val="24"/>
              </w:rPr>
              <w:fldChar w:fldCharType="begin">
                <w:ffData>
                  <w:name w:val=""/>
                  <w:enabled/>
                  <w:calcOnExit w:val="0"/>
                  <w:checkBox>
                    <w:sizeAuto/>
                    <w:default w:val="0"/>
                  </w:checkBox>
                </w:ffData>
              </w:fldChar>
            </w:r>
            <w:r w:rsidRPr="00E25079">
              <w:rPr>
                <w:rFonts w:ascii="Times New Roman" w:hAnsi="Times New Roman" w:cs="Times New Roman"/>
                <w:sz w:val="24"/>
                <w:szCs w:val="24"/>
              </w:rPr>
              <w:instrText xml:space="preserve"> FORMCHECKBOX </w:instrText>
            </w:r>
            <w:r w:rsidR="005376AA">
              <w:rPr>
                <w:rFonts w:ascii="Times New Roman" w:hAnsi="Times New Roman" w:cs="Times New Roman"/>
                <w:sz w:val="24"/>
                <w:szCs w:val="24"/>
              </w:rPr>
            </w:r>
            <w:r w:rsidR="005376AA">
              <w:rPr>
                <w:rFonts w:ascii="Times New Roman" w:hAnsi="Times New Roman" w:cs="Times New Roman"/>
                <w:sz w:val="24"/>
                <w:szCs w:val="24"/>
              </w:rPr>
              <w:fldChar w:fldCharType="separate"/>
            </w:r>
            <w:r w:rsidRPr="00C67965">
              <w:rPr>
                <w:rFonts w:ascii="Times New Roman" w:hAnsi="Times New Roman" w:cs="Times New Roman"/>
                <w:sz w:val="24"/>
                <w:szCs w:val="24"/>
              </w:rPr>
              <w:fldChar w:fldCharType="end"/>
            </w:r>
          </w:p>
        </w:tc>
        <w:tc>
          <w:tcPr>
            <w:tcW w:w="4871" w:type="dxa"/>
            <w:vMerge w:val="restart"/>
          </w:tcPr>
          <w:p w14:paraId="39A1066F" w14:textId="7B3BBB94" w:rsidR="0057095D" w:rsidRPr="003039BD" w:rsidRDefault="0057095D" w:rsidP="006B1F9B">
            <w:pPr>
              <w:rPr>
                <w:rFonts w:ascii="Times New Roman" w:hAnsi="Times New Roman" w:cs="Times New Roman"/>
                <w:bCs/>
                <w:sz w:val="24"/>
                <w:szCs w:val="24"/>
              </w:rPr>
            </w:pPr>
            <w:r w:rsidRPr="00C67965">
              <w:rPr>
                <w:rFonts w:ascii="Times New Roman" w:hAnsi="Times New Roman" w:cs="Times New Roman"/>
                <w:bCs/>
                <w:sz w:val="24"/>
                <w:szCs w:val="24"/>
              </w:rPr>
              <w:t>Economic development (assistance to businesses for the installation of disaster mitigation improvements and technologies; financing to support the development of technologies, systems and other measures to mitigate future disaster impacts; “</w:t>
            </w:r>
            <w:r w:rsidRPr="00206DF6">
              <w:rPr>
                <w:rFonts w:ascii="Times New Roman" w:hAnsi="Times New Roman" w:cs="Times New Roman"/>
                <w:bCs/>
                <w:sz w:val="24"/>
                <w:szCs w:val="24"/>
              </w:rPr>
              <w:t>hardening</w:t>
            </w:r>
            <w:r w:rsidRPr="00C67965">
              <w:rPr>
                <w:rFonts w:ascii="Times New Roman" w:hAnsi="Times New Roman" w:cs="Times New Roman"/>
                <w:bCs/>
                <w:sz w:val="24"/>
                <w:szCs w:val="24"/>
              </w:rPr>
              <w:t xml:space="preserve">” of commercial areas and facilities; and financing </w:t>
            </w:r>
            <w:r w:rsidRPr="00206DF6">
              <w:rPr>
                <w:rFonts w:ascii="Times New Roman" w:hAnsi="Times New Roman" w:cs="Times New Roman"/>
                <w:bCs/>
                <w:sz w:val="24"/>
                <w:szCs w:val="24"/>
              </w:rPr>
              <w:t>critical infrastructure</w:t>
            </w:r>
            <w:r w:rsidRPr="003039BD">
              <w:rPr>
                <w:rFonts w:ascii="Times New Roman" w:hAnsi="Times New Roman" w:cs="Times New Roman"/>
                <w:bCs/>
                <w:sz w:val="24"/>
                <w:szCs w:val="24"/>
              </w:rPr>
              <w:t xml:space="preserve"> sectors to allow continued </w:t>
            </w:r>
            <w:r w:rsidRPr="00963791">
              <w:rPr>
                <w:rFonts w:ascii="Times New Roman" w:hAnsi="Times New Roman" w:cs="Times New Roman"/>
                <w:bCs/>
                <w:sz w:val="24"/>
                <w:szCs w:val="24"/>
              </w:rPr>
              <w:t>commercial operations</w:t>
            </w:r>
            <w:r w:rsidRPr="003039BD">
              <w:rPr>
                <w:rFonts w:ascii="Times New Roman" w:hAnsi="Times New Roman" w:cs="Times New Roman"/>
                <w:bCs/>
                <w:sz w:val="24"/>
                <w:szCs w:val="24"/>
              </w:rPr>
              <w:t xml:space="preserve"> during and after disasters)</w:t>
            </w:r>
          </w:p>
        </w:tc>
        <w:tc>
          <w:tcPr>
            <w:tcW w:w="492" w:type="dxa"/>
            <w:vAlign w:val="center"/>
          </w:tcPr>
          <w:p w14:paraId="6B8B1710" w14:textId="77777777" w:rsidR="0057095D" w:rsidRPr="00683319" w:rsidRDefault="0057095D" w:rsidP="0017037B">
            <w:pPr>
              <w:jc w:val="center"/>
              <w:rPr>
                <w:rFonts w:ascii="Times New Roman" w:hAnsi="Times New Roman" w:cs="Times New Roman"/>
                <w:bCs/>
                <w:sz w:val="24"/>
                <w:szCs w:val="24"/>
              </w:rPr>
            </w:pPr>
            <w:r w:rsidRPr="00C67965">
              <w:rPr>
                <w:rFonts w:ascii="Times New Roman" w:hAnsi="Times New Roman" w:cs="Times New Roman"/>
                <w:bCs/>
                <w:sz w:val="24"/>
                <w:szCs w:val="24"/>
              </w:rPr>
              <w:fldChar w:fldCharType="begin">
                <w:ffData>
                  <w:name w:val=""/>
                  <w:enabled/>
                  <w:calcOnExit w:val="0"/>
                  <w:checkBox>
                    <w:sizeAuto/>
                    <w:default w:val="0"/>
                  </w:checkBox>
                </w:ffData>
              </w:fldChar>
            </w:r>
            <w:r w:rsidRPr="00E25079">
              <w:rPr>
                <w:rFonts w:ascii="Times New Roman" w:hAnsi="Times New Roman" w:cs="Times New Roman"/>
                <w:bCs/>
                <w:sz w:val="24"/>
                <w:szCs w:val="24"/>
              </w:rPr>
              <w:instrText xml:space="preserve"> FORMCHECKBOX </w:instrText>
            </w:r>
            <w:r w:rsidR="005376AA">
              <w:rPr>
                <w:rFonts w:ascii="Times New Roman" w:hAnsi="Times New Roman" w:cs="Times New Roman"/>
                <w:bCs/>
                <w:sz w:val="24"/>
                <w:szCs w:val="24"/>
              </w:rPr>
            </w:r>
            <w:r w:rsidR="005376AA">
              <w:rPr>
                <w:rFonts w:ascii="Times New Roman" w:hAnsi="Times New Roman" w:cs="Times New Roman"/>
                <w:bCs/>
                <w:sz w:val="24"/>
                <w:szCs w:val="24"/>
              </w:rPr>
              <w:fldChar w:fldCharType="separate"/>
            </w:r>
            <w:r w:rsidRPr="00C67965">
              <w:rPr>
                <w:rFonts w:ascii="Times New Roman" w:hAnsi="Times New Roman" w:cs="Times New Roman"/>
                <w:bCs/>
                <w:sz w:val="24"/>
                <w:szCs w:val="24"/>
              </w:rPr>
              <w:fldChar w:fldCharType="end"/>
            </w:r>
          </w:p>
        </w:tc>
        <w:tc>
          <w:tcPr>
            <w:tcW w:w="4935" w:type="dxa"/>
            <w:vAlign w:val="center"/>
          </w:tcPr>
          <w:p w14:paraId="6E43D37D" w14:textId="4304781C" w:rsidR="0057095D" w:rsidRPr="00C67965" w:rsidRDefault="005011E0" w:rsidP="006B1F9B">
            <w:pPr>
              <w:rPr>
                <w:rFonts w:ascii="Times New Roman" w:hAnsi="Times New Roman" w:cs="Times New Roman"/>
                <w:bCs/>
                <w:sz w:val="24"/>
                <w:szCs w:val="24"/>
              </w:rPr>
            </w:pPr>
            <w:r w:rsidRPr="005011E0">
              <w:rPr>
                <w:rFonts w:ascii="Times New Roman" w:hAnsi="Times New Roman" w:cs="Times New Roman"/>
                <w:bCs/>
                <w:sz w:val="24"/>
                <w:szCs w:val="24"/>
              </w:rPr>
              <w:t>Other infrastructure improvements</w:t>
            </w:r>
            <w:r w:rsidRPr="00683319" w:rsidDel="0057095D">
              <w:rPr>
                <w:rFonts w:ascii="Times New Roman" w:hAnsi="Times New Roman" w:cs="Times New Roman"/>
                <w:bCs/>
                <w:sz w:val="24"/>
                <w:szCs w:val="24"/>
              </w:rPr>
              <w:t xml:space="preserve"> </w:t>
            </w:r>
          </w:p>
        </w:tc>
      </w:tr>
      <w:tr w:rsidR="0057095D" w14:paraId="33D6B921" w14:textId="77777777" w:rsidTr="00C67965">
        <w:trPr>
          <w:trHeight w:val="196"/>
        </w:trPr>
        <w:tc>
          <w:tcPr>
            <w:tcW w:w="492" w:type="dxa"/>
            <w:vMerge/>
            <w:vAlign w:val="center"/>
          </w:tcPr>
          <w:p w14:paraId="49FB8D65" w14:textId="77777777" w:rsidR="0057095D" w:rsidRPr="00683319" w:rsidRDefault="0057095D" w:rsidP="0017037B">
            <w:pPr>
              <w:jc w:val="center"/>
              <w:rPr>
                <w:rFonts w:ascii="Times New Roman" w:hAnsi="Times New Roman" w:cs="Times New Roman"/>
                <w:sz w:val="24"/>
                <w:szCs w:val="24"/>
              </w:rPr>
            </w:pPr>
          </w:p>
        </w:tc>
        <w:tc>
          <w:tcPr>
            <w:tcW w:w="4871" w:type="dxa"/>
            <w:vMerge/>
          </w:tcPr>
          <w:p w14:paraId="526C402B" w14:textId="77777777" w:rsidR="0057095D" w:rsidRPr="00683319" w:rsidRDefault="0057095D" w:rsidP="006B1F9B">
            <w:pPr>
              <w:rPr>
                <w:rFonts w:ascii="Times New Roman" w:hAnsi="Times New Roman" w:cs="Times New Roman"/>
                <w:bCs/>
                <w:sz w:val="24"/>
                <w:szCs w:val="24"/>
              </w:rPr>
            </w:pPr>
          </w:p>
        </w:tc>
        <w:tc>
          <w:tcPr>
            <w:tcW w:w="492" w:type="dxa"/>
            <w:vAlign w:val="center"/>
          </w:tcPr>
          <w:p w14:paraId="12FB3F48" w14:textId="16E85BDF" w:rsidR="0057095D" w:rsidRPr="005011E0" w:rsidRDefault="005011E0" w:rsidP="0017037B">
            <w:pPr>
              <w:jc w:val="center"/>
              <w:rPr>
                <w:rFonts w:ascii="Times New Roman" w:hAnsi="Times New Roman" w:cs="Times New Roman"/>
                <w:bCs/>
                <w:sz w:val="24"/>
                <w:szCs w:val="24"/>
              </w:rPr>
            </w:pPr>
            <w:r w:rsidRPr="00BB196B">
              <w:rPr>
                <w:rFonts w:ascii="Times New Roman" w:hAnsi="Times New Roman" w:cs="Times New Roman"/>
                <w:bCs/>
                <w:sz w:val="24"/>
                <w:szCs w:val="24"/>
              </w:rPr>
              <w:fldChar w:fldCharType="begin">
                <w:ffData>
                  <w:name w:val=""/>
                  <w:enabled/>
                  <w:calcOnExit w:val="0"/>
                  <w:checkBox>
                    <w:sizeAuto/>
                    <w:default w:val="0"/>
                  </w:checkBox>
                </w:ffData>
              </w:fldChar>
            </w:r>
            <w:r w:rsidRPr="00BB196B">
              <w:rPr>
                <w:rFonts w:ascii="Times New Roman" w:hAnsi="Times New Roman" w:cs="Times New Roman"/>
                <w:bCs/>
                <w:sz w:val="24"/>
                <w:szCs w:val="24"/>
              </w:rPr>
              <w:instrText xml:space="preserve"> FORMCHECKBOX </w:instrText>
            </w:r>
            <w:r w:rsidR="005376AA">
              <w:rPr>
                <w:rFonts w:ascii="Times New Roman" w:hAnsi="Times New Roman" w:cs="Times New Roman"/>
                <w:bCs/>
                <w:sz w:val="24"/>
                <w:szCs w:val="24"/>
              </w:rPr>
            </w:r>
            <w:r w:rsidR="005376AA">
              <w:rPr>
                <w:rFonts w:ascii="Times New Roman" w:hAnsi="Times New Roman" w:cs="Times New Roman"/>
                <w:bCs/>
                <w:sz w:val="24"/>
                <w:szCs w:val="24"/>
              </w:rPr>
              <w:fldChar w:fldCharType="separate"/>
            </w:r>
            <w:r w:rsidRPr="00BB196B">
              <w:rPr>
                <w:rFonts w:ascii="Times New Roman" w:hAnsi="Times New Roman" w:cs="Times New Roman"/>
                <w:bCs/>
                <w:sz w:val="24"/>
                <w:szCs w:val="24"/>
              </w:rPr>
              <w:fldChar w:fldCharType="end"/>
            </w:r>
          </w:p>
        </w:tc>
        <w:tc>
          <w:tcPr>
            <w:tcW w:w="4935" w:type="dxa"/>
            <w:vAlign w:val="center"/>
          </w:tcPr>
          <w:p w14:paraId="1DE6A1B7" w14:textId="11404F8D" w:rsidR="0057095D" w:rsidRPr="005011E0" w:rsidRDefault="005011E0" w:rsidP="00C67965">
            <w:pPr>
              <w:rPr>
                <w:rFonts w:ascii="Times New Roman" w:hAnsi="Times New Roman" w:cs="Times New Roman"/>
                <w:bCs/>
                <w:sz w:val="24"/>
                <w:szCs w:val="24"/>
              </w:rPr>
            </w:pPr>
            <w:r w:rsidRPr="005011E0">
              <w:rPr>
                <w:rFonts w:ascii="Times New Roman" w:hAnsi="Times New Roman" w:cs="Times New Roman"/>
                <w:bCs/>
                <w:sz w:val="24"/>
                <w:szCs w:val="24"/>
              </w:rPr>
              <w:t>Public Services</w:t>
            </w:r>
            <w:r w:rsidR="00D90594">
              <w:rPr>
                <w:rFonts w:ascii="Times New Roman" w:hAnsi="Times New Roman" w:cs="Times New Roman"/>
                <w:bCs/>
                <w:sz w:val="24"/>
                <w:szCs w:val="24"/>
              </w:rPr>
              <w:t xml:space="preserve"> (</w:t>
            </w:r>
            <w:r w:rsidR="000E4841" w:rsidRPr="000E4841">
              <w:rPr>
                <w:rFonts w:ascii="Times New Roman" w:hAnsi="Times New Roman" w:cs="Times New Roman"/>
                <w:bCs/>
                <w:i/>
                <w:iCs/>
                <w:sz w:val="20"/>
                <w:szCs w:val="20"/>
              </w:rPr>
              <w:t xml:space="preserve">within the </w:t>
            </w:r>
            <w:r w:rsidR="00D90594" w:rsidRPr="000E4841">
              <w:rPr>
                <w:rFonts w:ascii="Times New Roman" w:hAnsi="Times New Roman" w:cs="Times New Roman"/>
                <w:bCs/>
                <w:i/>
                <w:iCs/>
                <w:sz w:val="20"/>
                <w:szCs w:val="20"/>
              </w:rPr>
              <w:t>15% cap</w:t>
            </w:r>
            <w:r w:rsidR="00D90594">
              <w:rPr>
                <w:rFonts w:ascii="Times New Roman" w:hAnsi="Times New Roman" w:cs="Times New Roman"/>
                <w:bCs/>
                <w:sz w:val="24"/>
                <w:szCs w:val="24"/>
              </w:rPr>
              <w:t>)</w:t>
            </w:r>
          </w:p>
        </w:tc>
      </w:tr>
      <w:tr w:rsidR="0057095D" w14:paraId="0FDFCD17" w14:textId="77777777" w:rsidTr="00464D52">
        <w:trPr>
          <w:trHeight w:val="288"/>
        </w:trPr>
        <w:tc>
          <w:tcPr>
            <w:tcW w:w="492" w:type="dxa"/>
            <w:vMerge/>
            <w:vAlign w:val="center"/>
          </w:tcPr>
          <w:p w14:paraId="581F68D5" w14:textId="77777777" w:rsidR="0057095D" w:rsidRPr="002958DA" w:rsidRDefault="0057095D" w:rsidP="0017037B">
            <w:pPr>
              <w:jc w:val="center"/>
              <w:rPr>
                <w:rFonts w:ascii="Times New Roman" w:hAnsi="Times New Roman" w:cs="Times New Roman"/>
                <w:sz w:val="20"/>
                <w:szCs w:val="20"/>
              </w:rPr>
            </w:pPr>
          </w:p>
        </w:tc>
        <w:tc>
          <w:tcPr>
            <w:tcW w:w="4871" w:type="dxa"/>
            <w:vMerge/>
          </w:tcPr>
          <w:p w14:paraId="48058CFE" w14:textId="77777777" w:rsidR="0057095D" w:rsidRPr="0017037B" w:rsidRDefault="0057095D" w:rsidP="006B1F9B">
            <w:pPr>
              <w:rPr>
                <w:rFonts w:ascii="Times New Roman" w:hAnsi="Times New Roman" w:cs="Times New Roman"/>
                <w:bCs/>
              </w:rPr>
            </w:pPr>
          </w:p>
        </w:tc>
        <w:tc>
          <w:tcPr>
            <w:tcW w:w="492" w:type="dxa"/>
            <w:vAlign w:val="center"/>
          </w:tcPr>
          <w:p w14:paraId="17FECF68" w14:textId="505DD2DE" w:rsidR="0057095D" w:rsidRPr="00C67965" w:rsidRDefault="0057095D" w:rsidP="0017037B">
            <w:pPr>
              <w:jc w:val="center"/>
              <w:rPr>
                <w:rFonts w:ascii="Times New Roman" w:hAnsi="Times New Roman" w:cs="Times New Roman"/>
                <w:bCs/>
                <w:sz w:val="24"/>
                <w:szCs w:val="24"/>
              </w:rPr>
            </w:pPr>
            <w:r w:rsidRPr="00C67965">
              <w:rPr>
                <w:rFonts w:ascii="Times New Roman" w:hAnsi="Times New Roman" w:cs="Times New Roman"/>
                <w:bCs/>
                <w:sz w:val="24"/>
                <w:szCs w:val="24"/>
              </w:rPr>
              <w:fldChar w:fldCharType="begin">
                <w:ffData>
                  <w:name w:val=""/>
                  <w:enabled/>
                  <w:calcOnExit w:val="0"/>
                  <w:checkBox>
                    <w:sizeAuto/>
                    <w:default w:val="0"/>
                  </w:checkBox>
                </w:ffData>
              </w:fldChar>
            </w:r>
            <w:r w:rsidRPr="00E25079">
              <w:rPr>
                <w:rFonts w:ascii="Times New Roman" w:hAnsi="Times New Roman" w:cs="Times New Roman"/>
                <w:bCs/>
                <w:sz w:val="24"/>
                <w:szCs w:val="24"/>
              </w:rPr>
              <w:instrText xml:space="preserve"> FORMCHECKBOX </w:instrText>
            </w:r>
            <w:r w:rsidR="005376AA">
              <w:rPr>
                <w:rFonts w:ascii="Times New Roman" w:hAnsi="Times New Roman" w:cs="Times New Roman"/>
                <w:bCs/>
                <w:sz w:val="24"/>
                <w:szCs w:val="24"/>
              </w:rPr>
            </w:r>
            <w:r w:rsidR="005376AA">
              <w:rPr>
                <w:rFonts w:ascii="Times New Roman" w:hAnsi="Times New Roman" w:cs="Times New Roman"/>
                <w:bCs/>
                <w:sz w:val="24"/>
                <w:szCs w:val="24"/>
              </w:rPr>
              <w:fldChar w:fldCharType="separate"/>
            </w:r>
            <w:r w:rsidRPr="00C67965">
              <w:rPr>
                <w:rFonts w:ascii="Times New Roman" w:hAnsi="Times New Roman" w:cs="Times New Roman"/>
                <w:bCs/>
                <w:sz w:val="24"/>
                <w:szCs w:val="24"/>
              </w:rPr>
              <w:fldChar w:fldCharType="end"/>
            </w:r>
          </w:p>
        </w:tc>
        <w:tc>
          <w:tcPr>
            <w:tcW w:w="4935" w:type="dxa"/>
          </w:tcPr>
          <w:p w14:paraId="2567882C" w14:textId="3212F24D" w:rsidR="0057095D" w:rsidRPr="00A10C3D" w:rsidRDefault="00753F97" w:rsidP="006B1F9B">
            <w:pPr>
              <w:rPr>
                <w:rFonts w:ascii="Times New Roman" w:hAnsi="Times New Roman" w:cs="Times New Roman"/>
                <w:bCs/>
                <w:sz w:val="24"/>
                <w:szCs w:val="24"/>
              </w:rPr>
            </w:pPr>
            <w:r w:rsidRPr="00686667">
              <w:rPr>
                <w:rFonts w:ascii="Times New Roman" w:hAnsi="Times New Roman" w:cs="Times New Roman"/>
                <w:bCs/>
                <w:sz w:val="24"/>
                <w:szCs w:val="24"/>
              </w:rPr>
              <w:t>FEMA Hazard Mitigation Grant Program (HMGP) cost share for CDBG-MIT eligible project</w:t>
            </w:r>
            <w:r w:rsidRPr="00EC095A" w:rsidDel="00753F97">
              <w:rPr>
                <w:rFonts w:ascii="Times New Roman" w:hAnsi="Times New Roman" w:cs="Times New Roman"/>
                <w:bCs/>
                <w:sz w:val="24"/>
                <w:szCs w:val="24"/>
              </w:rPr>
              <w:t xml:space="preserve"> </w:t>
            </w:r>
          </w:p>
        </w:tc>
      </w:tr>
      <w:tr w:rsidR="0057095D" w14:paraId="0016E2FF" w14:textId="77777777" w:rsidTr="00464D52">
        <w:trPr>
          <w:trHeight w:val="288"/>
        </w:trPr>
        <w:tc>
          <w:tcPr>
            <w:tcW w:w="492" w:type="dxa"/>
            <w:vMerge/>
            <w:vAlign w:val="center"/>
          </w:tcPr>
          <w:p w14:paraId="17CB9B50" w14:textId="77777777" w:rsidR="0057095D" w:rsidRPr="002958DA" w:rsidRDefault="0057095D" w:rsidP="0017037B">
            <w:pPr>
              <w:jc w:val="center"/>
              <w:rPr>
                <w:rFonts w:ascii="Times New Roman" w:hAnsi="Times New Roman" w:cs="Times New Roman"/>
                <w:sz w:val="20"/>
                <w:szCs w:val="20"/>
              </w:rPr>
            </w:pPr>
          </w:p>
        </w:tc>
        <w:tc>
          <w:tcPr>
            <w:tcW w:w="4871" w:type="dxa"/>
            <w:vMerge/>
          </w:tcPr>
          <w:p w14:paraId="79120920" w14:textId="77777777" w:rsidR="0057095D" w:rsidRPr="0017037B" w:rsidRDefault="0057095D" w:rsidP="006B1F9B">
            <w:pPr>
              <w:rPr>
                <w:rFonts w:ascii="Times New Roman" w:hAnsi="Times New Roman" w:cs="Times New Roman"/>
                <w:bCs/>
              </w:rPr>
            </w:pPr>
          </w:p>
        </w:tc>
        <w:tc>
          <w:tcPr>
            <w:tcW w:w="492" w:type="dxa"/>
            <w:vAlign w:val="center"/>
          </w:tcPr>
          <w:p w14:paraId="43F51240" w14:textId="3A6F760D" w:rsidR="0057095D" w:rsidRPr="00C67965" w:rsidRDefault="0057095D" w:rsidP="0017037B">
            <w:pPr>
              <w:jc w:val="center"/>
              <w:rPr>
                <w:rFonts w:ascii="Times New Roman" w:hAnsi="Times New Roman" w:cs="Times New Roman"/>
                <w:bCs/>
                <w:sz w:val="24"/>
                <w:szCs w:val="24"/>
              </w:rPr>
            </w:pPr>
            <w:r w:rsidRPr="00C67965">
              <w:rPr>
                <w:rFonts w:ascii="Times New Roman" w:hAnsi="Times New Roman" w:cs="Times New Roman"/>
                <w:bCs/>
                <w:sz w:val="24"/>
                <w:szCs w:val="24"/>
              </w:rPr>
              <w:fldChar w:fldCharType="begin">
                <w:ffData>
                  <w:name w:val=""/>
                  <w:enabled/>
                  <w:calcOnExit w:val="0"/>
                  <w:checkBox>
                    <w:sizeAuto/>
                    <w:default w:val="0"/>
                  </w:checkBox>
                </w:ffData>
              </w:fldChar>
            </w:r>
            <w:r w:rsidRPr="00E25079">
              <w:rPr>
                <w:rFonts w:ascii="Times New Roman" w:hAnsi="Times New Roman" w:cs="Times New Roman"/>
                <w:bCs/>
                <w:sz w:val="24"/>
                <w:szCs w:val="24"/>
              </w:rPr>
              <w:instrText xml:space="preserve"> FORMCHECKBOX </w:instrText>
            </w:r>
            <w:r w:rsidR="005376AA">
              <w:rPr>
                <w:rFonts w:ascii="Times New Roman" w:hAnsi="Times New Roman" w:cs="Times New Roman"/>
                <w:bCs/>
                <w:sz w:val="24"/>
                <w:szCs w:val="24"/>
              </w:rPr>
            </w:r>
            <w:r w:rsidR="005376AA">
              <w:rPr>
                <w:rFonts w:ascii="Times New Roman" w:hAnsi="Times New Roman" w:cs="Times New Roman"/>
                <w:bCs/>
                <w:sz w:val="24"/>
                <w:szCs w:val="24"/>
              </w:rPr>
              <w:fldChar w:fldCharType="separate"/>
            </w:r>
            <w:r w:rsidRPr="00C67965">
              <w:rPr>
                <w:rFonts w:ascii="Times New Roman" w:hAnsi="Times New Roman" w:cs="Times New Roman"/>
                <w:bCs/>
                <w:sz w:val="24"/>
                <w:szCs w:val="24"/>
              </w:rPr>
              <w:fldChar w:fldCharType="end"/>
            </w:r>
          </w:p>
        </w:tc>
        <w:tc>
          <w:tcPr>
            <w:tcW w:w="4935" w:type="dxa"/>
          </w:tcPr>
          <w:p w14:paraId="2BCA0462" w14:textId="6DB41130" w:rsidR="0057095D" w:rsidRPr="00A10C3D" w:rsidRDefault="00753F97" w:rsidP="006B1F9B">
            <w:pPr>
              <w:rPr>
                <w:rFonts w:ascii="Times New Roman" w:hAnsi="Times New Roman" w:cs="Times New Roman"/>
                <w:bCs/>
                <w:sz w:val="24"/>
                <w:szCs w:val="24"/>
              </w:rPr>
            </w:pPr>
            <w:r w:rsidRPr="00BB196B">
              <w:rPr>
                <w:rFonts w:ascii="Times New Roman" w:hAnsi="Times New Roman" w:cs="Times New Roman"/>
                <w:bCs/>
                <w:sz w:val="24"/>
                <w:szCs w:val="24"/>
              </w:rPr>
              <w:t>Buyouts or Acquisitions with or without relocation assistance, down payment assistance, housing incentives, or demolition</w:t>
            </w:r>
            <w:r w:rsidRPr="00683319" w:rsidDel="004513E1">
              <w:rPr>
                <w:rFonts w:ascii="Times New Roman" w:hAnsi="Times New Roman" w:cs="Times New Roman"/>
                <w:bCs/>
                <w:sz w:val="24"/>
                <w:szCs w:val="24"/>
              </w:rPr>
              <w:t xml:space="preserve"> </w:t>
            </w:r>
          </w:p>
        </w:tc>
      </w:tr>
      <w:tr w:rsidR="0057095D" w14:paraId="752F7B52" w14:textId="77777777" w:rsidTr="00464D52">
        <w:trPr>
          <w:trHeight w:val="562"/>
        </w:trPr>
        <w:tc>
          <w:tcPr>
            <w:tcW w:w="492" w:type="dxa"/>
            <w:vMerge/>
            <w:vAlign w:val="center"/>
          </w:tcPr>
          <w:p w14:paraId="090EF761" w14:textId="77777777" w:rsidR="0057095D" w:rsidRPr="002958DA" w:rsidRDefault="0057095D" w:rsidP="0017037B">
            <w:pPr>
              <w:jc w:val="center"/>
              <w:rPr>
                <w:rFonts w:ascii="Times New Roman" w:hAnsi="Times New Roman" w:cs="Times New Roman"/>
                <w:sz w:val="20"/>
                <w:szCs w:val="20"/>
              </w:rPr>
            </w:pPr>
          </w:p>
        </w:tc>
        <w:tc>
          <w:tcPr>
            <w:tcW w:w="4871" w:type="dxa"/>
            <w:vMerge/>
          </w:tcPr>
          <w:p w14:paraId="1E34F432" w14:textId="77777777" w:rsidR="0057095D" w:rsidRPr="0017037B" w:rsidRDefault="0057095D" w:rsidP="006B1F9B">
            <w:pPr>
              <w:rPr>
                <w:rFonts w:ascii="Times New Roman" w:hAnsi="Times New Roman" w:cs="Times New Roman"/>
                <w:bCs/>
              </w:rPr>
            </w:pPr>
          </w:p>
        </w:tc>
        <w:tc>
          <w:tcPr>
            <w:tcW w:w="492" w:type="dxa"/>
            <w:shd w:val="clear" w:color="auto" w:fill="auto"/>
            <w:vAlign w:val="center"/>
          </w:tcPr>
          <w:p w14:paraId="515EBF9D" w14:textId="3E7705DD" w:rsidR="0057095D" w:rsidRPr="006A735D" w:rsidDel="006A735D" w:rsidRDefault="0057095D" w:rsidP="006B1F9B">
            <w:pPr>
              <w:rPr>
                <w:rFonts w:ascii="Times New Roman" w:hAnsi="Times New Roman" w:cs="Times New Roman"/>
                <w:bCs/>
                <w:sz w:val="24"/>
                <w:szCs w:val="24"/>
              </w:rPr>
            </w:pPr>
            <w:r w:rsidRPr="00BB196B">
              <w:rPr>
                <w:rFonts w:ascii="Times New Roman" w:hAnsi="Times New Roman" w:cs="Times New Roman"/>
                <w:bCs/>
                <w:sz w:val="24"/>
                <w:szCs w:val="24"/>
              </w:rPr>
              <w:fldChar w:fldCharType="begin">
                <w:ffData>
                  <w:name w:val=""/>
                  <w:enabled/>
                  <w:calcOnExit w:val="0"/>
                  <w:checkBox>
                    <w:sizeAuto/>
                    <w:default w:val="0"/>
                  </w:checkBox>
                </w:ffData>
              </w:fldChar>
            </w:r>
            <w:r w:rsidRPr="00BB196B">
              <w:rPr>
                <w:rFonts w:ascii="Times New Roman" w:hAnsi="Times New Roman" w:cs="Times New Roman"/>
                <w:bCs/>
                <w:sz w:val="24"/>
                <w:szCs w:val="24"/>
              </w:rPr>
              <w:instrText xml:space="preserve"> FORMCHECKBOX </w:instrText>
            </w:r>
            <w:r w:rsidR="005376AA">
              <w:rPr>
                <w:rFonts w:ascii="Times New Roman" w:hAnsi="Times New Roman" w:cs="Times New Roman"/>
                <w:bCs/>
                <w:sz w:val="24"/>
                <w:szCs w:val="24"/>
              </w:rPr>
            </w:r>
            <w:r w:rsidR="005376AA">
              <w:rPr>
                <w:rFonts w:ascii="Times New Roman" w:hAnsi="Times New Roman" w:cs="Times New Roman"/>
                <w:bCs/>
                <w:sz w:val="24"/>
                <w:szCs w:val="24"/>
              </w:rPr>
              <w:fldChar w:fldCharType="separate"/>
            </w:r>
            <w:r w:rsidRPr="00BB196B">
              <w:rPr>
                <w:rFonts w:ascii="Times New Roman" w:hAnsi="Times New Roman" w:cs="Times New Roman"/>
                <w:bCs/>
                <w:sz w:val="24"/>
                <w:szCs w:val="24"/>
              </w:rPr>
              <w:fldChar w:fldCharType="end"/>
            </w:r>
          </w:p>
        </w:tc>
        <w:tc>
          <w:tcPr>
            <w:tcW w:w="4935" w:type="dxa"/>
            <w:shd w:val="clear" w:color="auto" w:fill="auto"/>
            <w:vAlign w:val="center"/>
          </w:tcPr>
          <w:p w14:paraId="4FF4961B" w14:textId="61E89116" w:rsidR="0057095D" w:rsidRPr="003039BD" w:rsidRDefault="00753F97" w:rsidP="006B1F9B">
            <w:pPr>
              <w:rPr>
                <w:rFonts w:ascii="Times New Roman" w:hAnsi="Times New Roman" w:cs="Times New Roman"/>
                <w:bCs/>
                <w:sz w:val="24"/>
                <w:szCs w:val="24"/>
              </w:rPr>
            </w:pPr>
            <w:r w:rsidRPr="00686667">
              <w:rPr>
                <w:rFonts w:ascii="Times New Roman" w:hAnsi="Times New Roman" w:cs="Times New Roman"/>
                <w:bCs/>
                <w:sz w:val="24"/>
                <w:szCs w:val="24"/>
              </w:rPr>
              <w:t>Activities designed to relocate families outside of floodplains</w:t>
            </w:r>
            <w:r w:rsidRPr="00BB196B" w:rsidDel="00753F97">
              <w:rPr>
                <w:rFonts w:ascii="Times New Roman" w:hAnsi="Times New Roman" w:cs="Times New Roman"/>
                <w:bCs/>
                <w:sz w:val="24"/>
                <w:szCs w:val="24"/>
              </w:rPr>
              <w:t xml:space="preserve"> </w:t>
            </w:r>
          </w:p>
        </w:tc>
      </w:tr>
    </w:tbl>
    <w:p w14:paraId="6F604505" w14:textId="74B44076" w:rsidR="00C352E9" w:rsidRDefault="00D95A08" w:rsidP="00D95A08">
      <w:pPr>
        <w:pStyle w:val="Caption"/>
        <w:rPr>
          <w:rFonts w:ascii="Times New Roman" w:hAnsi="Times New Roman" w:cs="Times New Roman"/>
          <w:b/>
        </w:rPr>
      </w:pPr>
      <w:r>
        <w:t>Table 6</w:t>
      </w:r>
    </w:p>
    <w:p w14:paraId="344567E2" w14:textId="1BB843FB" w:rsidR="000A291F" w:rsidRPr="00C73339" w:rsidRDefault="000A291F" w:rsidP="00AA198C">
      <w:pPr>
        <w:pStyle w:val="Heading1"/>
        <w:jc w:val="both"/>
      </w:pPr>
      <w:r w:rsidRPr="00C73339">
        <w:t>Ineligible Activities</w:t>
      </w:r>
    </w:p>
    <w:p w14:paraId="24BD6A82" w14:textId="13C17101" w:rsidR="00BD28A4" w:rsidRDefault="00272AE8" w:rsidP="00AD5BE9">
      <w:pPr>
        <w:spacing w:after="0"/>
        <w:jc w:val="both"/>
        <w:rPr>
          <w:rFonts w:ascii="Times New Roman" w:eastAsiaTheme="majorEastAsia" w:hAnsi="Times New Roman" w:cstheme="majorBidi"/>
          <w:b/>
          <w:bCs/>
          <w:sz w:val="28"/>
          <w:szCs w:val="28"/>
        </w:rPr>
      </w:pPr>
      <w:r w:rsidRPr="00AA198C">
        <w:rPr>
          <w:rFonts w:ascii="Times New Roman" w:hAnsi="Times New Roman" w:cs="Times New Roman"/>
          <w:sz w:val="24"/>
          <w:szCs w:val="24"/>
        </w:rPr>
        <w:t>Ineligible activities are outlined in the</w:t>
      </w:r>
      <w:r w:rsidR="00827C33">
        <w:rPr>
          <w:rFonts w:ascii="Times New Roman" w:hAnsi="Times New Roman" w:cs="Times New Roman"/>
          <w:sz w:val="24"/>
          <w:szCs w:val="24"/>
        </w:rPr>
        <w:t xml:space="preserve"> Regional Mitigation Program section of the</w:t>
      </w:r>
      <w:r w:rsidRPr="00AA198C">
        <w:rPr>
          <w:rFonts w:ascii="Times New Roman" w:hAnsi="Times New Roman" w:cs="Times New Roman"/>
          <w:sz w:val="24"/>
          <w:szCs w:val="24"/>
        </w:rPr>
        <w:t xml:space="preserve"> State of Texas CDBG Mitigation Action Plan</w:t>
      </w:r>
      <w:r w:rsidR="00827C33">
        <w:rPr>
          <w:rFonts w:ascii="Times New Roman" w:hAnsi="Times New Roman" w:cs="Times New Roman"/>
          <w:sz w:val="24"/>
          <w:szCs w:val="24"/>
        </w:rPr>
        <w:t>, as amended,</w:t>
      </w:r>
      <w:r w:rsidRPr="00AA198C">
        <w:rPr>
          <w:rFonts w:ascii="Times New Roman" w:hAnsi="Times New Roman" w:cs="Times New Roman"/>
          <w:sz w:val="24"/>
          <w:szCs w:val="24"/>
        </w:rPr>
        <w:t xml:space="preserve"> and should be referenced accordingly. </w:t>
      </w:r>
      <w:r w:rsidR="00BD28A4">
        <w:br w:type="page"/>
      </w:r>
    </w:p>
    <w:p w14:paraId="6232ECF3" w14:textId="2E699D1F" w:rsidR="00A95566" w:rsidRDefault="00A95566" w:rsidP="00AA198C">
      <w:pPr>
        <w:pStyle w:val="Heading1"/>
        <w:jc w:val="both"/>
      </w:pPr>
      <w:r w:rsidRPr="009D14AD">
        <w:lastRenderedPageBreak/>
        <w:t>Covered Projects</w:t>
      </w:r>
    </w:p>
    <w:p w14:paraId="349E4296" w14:textId="04EC2989" w:rsidR="00496AB9" w:rsidRDefault="00CE030F" w:rsidP="00B63B55">
      <w:pPr>
        <w:autoSpaceDE w:val="0"/>
        <w:autoSpaceDN w:val="0"/>
        <w:adjustRightInd w:val="0"/>
        <w:spacing w:after="0" w:line="240" w:lineRule="auto"/>
        <w:jc w:val="both"/>
        <w:rPr>
          <w:rFonts w:ascii="Times New Roman" w:hAnsi="Times New Roman" w:cs="Times New Roman"/>
          <w:sz w:val="24"/>
          <w:szCs w:val="24"/>
        </w:rPr>
      </w:pPr>
      <w:r w:rsidRPr="00AA198C">
        <w:rPr>
          <w:rFonts w:ascii="Times New Roman" w:hAnsi="Times New Roman" w:cs="Times New Roman"/>
          <w:sz w:val="24"/>
          <w:szCs w:val="24"/>
        </w:rPr>
        <w:t>A</w:t>
      </w:r>
      <w:r w:rsidR="00DD58F1" w:rsidRPr="00AA198C">
        <w:rPr>
          <w:rFonts w:ascii="Times New Roman" w:hAnsi="Times New Roman" w:cs="Times New Roman"/>
          <w:sz w:val="24"/>
          <w:szCs w:val="24"/>
        </w:rPr>
        <w:t xml:space="preserve"> Covered Project</w:t>
      </w:r>
      <w:r w:rsidRPr="00AA198C">
        <w:rPr>
          <w:rFonts w:ascii="Times New Roman" w:hAnsi="Times New Roman" w:cs="Times New Roman"/>
          <w:sz w:val="24"/>
          <w:szCs w:val="24"/>
        </w:rPr>
        <w:t xml:space="preserve"> is</w:t>
      </w:r>
      <w:r w:rsidR="00DD58F1" w:rsidRPr="00AA198C">
        <w:rPr>
          <w:rFonts w:ascii="Times New Roman" w:hAnsi="Times New Roman" w:cs="Times New Roman"/>
          <w:sz w:val="24"/>
          <w:szCs w:val="24"/>
        </w:rPr>
        <w:t xml:space="preserve"> defined as an infrastructure project having a total project cost of $100 million or more, with at least $50 million of CDBG funds, regardless of source (CDBG-DR, CDBG-MIT, or CDBG).</w:t>
      </w:r>
      <w:r w:rsidR="005B77EA">
        <w:rPr>
          <w:rFonts w:ascii="Times New Roman" w:hAnsi="Times New Roman" w:cs="Times New Roman"/>
          <w:sz w:val="24"/>
          <w:szCs w:val="24"/>
        </w:rPr>
        <w:t xml:space="preserve"> </w:t>
      </w:r>
      <w:r w:rsidR="00A2445B">
        <w:rPr>
          <w:rFonts w:ascii="Times New Roman" w:hAnsi="Times New Roman" w:cs="Times New Roman"/>
          <w:sz w:val="24"/>
          <w:szCs w:val="24"/>
        </w:rPr>
        <w:t xml:space="preserve">Covered projects </w:t>
      </w:r>
      <w:r w:rsidR="000C52CD">
        <w:rPr>
          <w:rFonts w:ascii="Times New Roman" w:hAnsi="Times New Roman" w:cs="Times New Roman"/>
          <w:sz w:val="24"/>
          <w:szCs w:val="24"/>
        </w:rPr>
        <w:t xml:space="preserve">included in the Regional Mitigation Program </w:t>
      </w:r>
      <w:r w:rsidR="005922F6">
        <w:rPr>
          <w:rFonts w:ascii="Times New Roman" w:hAnsi="Times New Roman" w:cs="Times New Roman"/>
          <w:sz w:val="24"/>
          <w:szCs w:val="24"/>
        </w:rPr>
        <w:t>must meet specific criteria set forth by HUD</w:t>
      </w:r>
      <w:r w:rsidR="00B63B55">
        <w:rPr>
          <w:rFonts w:ascii="Times New Roman" w:hAnsi="Times New Roman" w:cs="Times New Roman"/>
          <w:sz w:val="24"/>
          <w:szCs w:val="24"/>
        </w:rPr>
        <w:t>’s CDBG-MIT Notice 84 FR</w:t>
      </w:r>
      <w:r w:rsidR="002C76B3">
        <w:rPr>
          <w:rFonts w:ascii="Times New Roman" w:hAnsi="Times New Roman" w:cs="Times New Roman"/>
          <w:sz w:val="24"/>
          <w:szCs w:val="24"/>
        </w:rPr>
        <w:t xml:space="preserve"> </w:t>
      </w:r>
      <w:r w:rsidR="003B4BE9">
        <w:rPr>
          <w:rFonts w:ascii="Times New Roman" w:hAnsi="Times New Roman" w:cs="Times New Roman"/>
          <w:sz w:val="24"/>
          <w:szCs w:val="24"/>
        </w:rPr>
        <w:t xml:space="preserve">45838 </w:t>
      </w:r>
      <w:r w:rsidR="003B4CC6">
        <w:rPr>
          <w:rFonts w:ascii="Times New Roman" w:hAnsi="Times New Roman" w:cs="Times New Roman"/>
          <w:sz w:val="24"/>
          <w:szCs w:val="24"/>
        </w:rPr>
        <w:t>(</w:t>
      </w:r>
      <w:r w:rsidR="003B4BE9">
        <w:rPr>
          <w:rFonts w:ascii="Times New Roman" w:hAnsi="Times New Roman" w:cs="Times New Roman"/>
          <w:sz w:val="24"/>
          <w:szCs w:val="24"/>
        </w:rPr>
        <w:t>August 30, 2019</w:t>
      </w:r>
      <w:r w:rsidR="003B4CC6">
        <w:rPr>
          <w:rFonts w:ascii="Times New Roman" w:hAnsi="Times New Roman" w:cs="Times New Roman"/>
          <w:sz w:val="24"/>
          <w:szCs w:val="24"/>
        </w:rPr>
        <w:t>)</w:t>
      </w:r>
      <w:r w:rsidR="005B77EA">
        <w:rPr>
          <w:rFonts w:ascii="Times New Roman" w:hAnsi="Times New Roman" w:cs="Times New Roman"/>
          <w:sz w:val="24"/>
          <w:szCs w:val="24"/>
        </w:rPr>
        <w:t xml:space="preserve"> </w:t>
      </w:r>
      <w:r w:rsidR="003B4BE9">
        <w:rPr>
          <w:rFonts w:ascii="Times New Roman" w:hAnsi="Times New Roman" w:cs="Times New Roman"/>
          <w:sz w:val="24"/>
          <w:szCs w:val="24"/>
        </w:rPr>
        <w:t xml:space="preserve">and the State of Texas </w:t>
      </w:r>
      <w:r w:rsidR="00CD1F58">
        <w:rPr>
          <w:rFonts w:ascii="Times New Roman" w:hAnsi="Times New Roman" w:cs="Times New Roman"/>
          <w:sz w:val="24"/>
          <w:szCs w:val="24"/>
        </w:rPr>
        <w:t>Mitigation Action Plan</w:t>
      </w:r>
      <w:r w:rsidR="003B4BE9">
        <w:rPr>
          <w:rFonts w:ascii="Times New Roman" w:hAnsi="Times New Roman" w:cs="Times New Roman"/>
          <w:sz w:val="24"/>
          <w:szCs w:val="24"/>
        </w:rPr>
        <w:t xml:space="preserve">. </w:t>
      </w:r>
      <w:r w:rsidR="008A0DD7">
        <w:rPr>
          <w:rFonts w:ascii="Times New Roman" w:hAnsi="Times New Roman" w:cs="Times New Roman"/>
          <w:sz w:val="24"/>
          <w:szCs w:val="24"/>
        </w:rPr>
        <w:t>Inclusion of a Covered Project in the MOD does not guarantee funding</w:t>
      </w:r>
      <w:r w:rsidR="00457C62">
        <w:rPr>
          <w:rFonts w:ascii="Times New Roman" w:hAnsi="Times New Roman" w:cs="Times New Roman"/>
          <w:sz w:val="24"/>
          <w:szCs w:val="24"/>
        </w:rPr>
        <w:t xml:space="preserve"> until a full eligibility review is completed and </w:t>
      </w:r>
      <w:r w:rsidR="006351BB">
        <w:rPr>
          <w:rFonts w:ascii="Times New Roman" w:hAnsi="Times New Roman" w:cs="Times New Roman"/>
          <w:sz w:val="24"/>
          <w:szCs w:val="24"/>
        </w:rPr>
        <w:t xml:space="preserve">the subsequent </w:t>
      </w:r>
      <w:r w:rsidR="00F17C2E">
        <w:rPr>
          <w:rFonts w:ascii="Times New Roman" w:hAnsi="Times New Roman" w:cs="Times New Roman"/>
          <w:sz w:val="24"/>
          <w:szCs w:val="24"/>
        </w:rPr>
        <w:t>a</w:t>
      </w:r>
      <w:r w:rsidR="008B5611">
        <w:rPr>
          <w:rFonts w:ascii="Times New Roman" w:hAnsi="Times New Roman" w:cs="Times New Roman"/>
          <w:sz w:val="24"/>
          <w:szCs w:val="24"/>
        </w:rPr>
        <w:t>ction</w:t>
      </w:r>
      <w:r w:rsidR="00F17C2E">
        <w:rPr>
          <w:rFonts w:ascii="Times New Roman" w:hAnsi="Times New Roman" w:cs="Times New Roman"/>
          <w:sz w:val="24"/>
          <w:szCs w:val="24"/>
        </w:rPr>
        <w:t xml:space="preserve"> plan amendment receives HUD approval. </w:t>
      </w:r>
    </w:p>
    <w:p w14:paraId="24D9BB66" w14:textId="1BA56EF4" w:rsidR="009F0D65" w:rsidRPr="00AA198C" w:rsidRDefault="00F11790" w:rsidP="00AA19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350004F" w14:textId="034262EC" w:rsidR="009D14AD" w:rsidRPr="00AA198C" w:rsidRDefault="00CE030F" w:rsidP="00F91EE4">
      <w:pPr>
        <w:autoSpaceDE w:val="0"/>
        <w:autoSpaceDN w:val="0"/>
        <w:adjustRightInd w:val="0"/>
        <w:spacing w:after="0" w:line="240" w:lineRule="auto"/>
        <w:jc w:val="both"/>
        <w:rPr>
          <w:rFonts w:ascii="Times New Roman" w:hAnsi="Times New Roman" w:cs="Times New Roman"/>
          <w:sz w:val="24"/>
          <w:szCs w:val="24"/>
        </w:rPr>
      </w:pPr>
      <w:r w:rsidRPr="00AA198C">
        <w:rPr>
          <w:rFonts w:ascii="Times New Roman" w:hAnsi="Times New Roman" w:cs="Times New Roman"/>
          <w:sz w:val="24"/>
          <w:szCs w:val="24"/>
        </w:rPr>
        <w:t>Will the Method of Distribution include a Covered Project?</w:t>
      </w:r>
    </w:p>
    <w:p w14:paraId="22B610C5" w14:textId="77777777" w:rsidR="00CE030F" w:rsidRPr="00AA198C" w:rsidRDefault="00CE030F" w:rsidP="0067640A">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92"/>
        <w:gridCol w:w="4896"/>
        <w:gridCol w:w="492"/>
        <w:gridCol w:w="4910"/>
      </w:tblGrid>
      <w:tr w:rsidR="00596111" w:rsidRPr="009D4839" w14:paraId="713B047D" w14:textId="77777777" w:rsidTr="00B118EB">
        <w:tc>
          <w:tcPr>
            <w:tcW w:w="446" w:type="dxa"/>
          </w:tcPr>
          <w:p w14:paraId="2342B008" w14:textId="77777777" w:rsidR="00596111" w:rsidRPr="00AA198C" w:rsidRDefault="00596111" w:rsidP="00B118EB">
            <w:pPr>
              <w:rPr>
                <w:rFonts w:ascii="Times New Roman" w:hAnsi="Times New Roman" w:cs="Times New Roman"/>
                <w:sz w:val="24"/>
                <w:szCs w:val="24"/>
              </w:rPr>
            </w:pPr>
            <w:r w:rsidRPr="00AA198C">
              <w:rPr>
                <w:rFonts w:ascii="Times New Roman" w:hAnsi="Times New Roman" w:cs="Times New Roman"/>
                <w:sz w:val="24"/>
                <w:szCs w:val="24"/>
              </w:rPr>
              <w:fldChar w:fldCharType="begin">
                <w:ffData>
                  <w:name w:val=""/>
                  <w:enabled/>
                  <w:calcOnExit w:val="0"/>
                  <w:checkBox>
                    <w:sizeAuto/>
                    <w:default w:val="0"/>
                  </w:checkBox>
                </w:ffData>
              </w:fldChar>
            </w:r>
            <w:r w:rsidRPr="00AA198C">
              <w:rPr>
                <w:rFonts w:ascii="Times New Roman" w:hAnsi="Times New Roman" w:cs="Times New Roman"/>
                <w:sz w:val="24"/>
                <w:szCs w:val="24"/>
              </w:rPr>
              <w:instrText xml:space="preserve"> FORMCHECKBOX </w:instrText>
            </w:r>
            <w:r w:rsidR="005376AA">
              <w:rPr>
                <w:rFonts w:ascii="Times New Roman" w:hAnsi="Times New Roman" w:cs="Times New Roman"/>
                <w:sz w:val="24"/>
                <w:szCs w:val="24"/>
              </w:rPr>
            </w:r>
            <w:r w:rsidR="005376AA">
              <w:rPr>
                <w:rFonts w:ascii="Times New Roman" w:hAnsi="Times New Roman" w:cs="Times New Roman"/>
                <w:sz w:val="24"/>
                <w:szCs w:val="24"/>
              </w:rPr>
              <w:fldChar w:fldCharType="separate"/>
            </w:r>
            <w:r w:rsidRPr="00AA198C">
              <w:rPr>
                <w:rFonts w:ascii="Times New Roman" w:hAnsi="Times New Roman" w:cs="Times New Roman"/>
                <w:sz w:val="24"/>
                <w:szCs w:val="24"/>
              </w:rPr>
              <w:fldChar w:fldCharType="end"/>
            </w:r>
          </w:p>
        </w:tc>
        <w:tc>
          <w:tcPr>
            <w:tcW w:w="4942" w:type="dxa"/>
          </w:tcPr>
          <w:p w14:paraId="5067EB70" w14:textId="7AE7EEFE" w:rsidR="00596111" w:rsidRPr="00AA198C" w:rsidRDefault="00596111" w:rsidP="00B118EB">
            <w:pPr>
              <w:rPr>
                <w:rFonts w:ascii="Times New Roman" w:hAnsi="Times New Roman" w:cs="Times New Roman"/>
                <w:sz w:val="24"/>
                <w:szCs w:val="24"/>
              </w:rPr>
            </w:pPr>
            <w:r w:rsidRPr="00AA198C">
              <w:rPr>
                <w:rFonts w:ascii="Times New Roman" w:hAnsi="Times New Roman" w:cs="Times New Roman"/>
                <w:sz w:val="24"/>
                <w:szCs w:val="24"/>
              </w:rPr>
              <w:t>Yes</w:t>
            </w:r>
          </w:p>
        </w:tc>
        <w:tc>
          <w:tcPr>
            <w:tcW w:w="446" w:type="dxa"/>
          </w:tcPr>
          <w:p w14:paraId="3DBFFAEF" w14:textId="755A3542" w:rsidR="00596111" w:rsidRPr="00AA198C" w:rsidRDefault="002442A8" w:rsidP="00B118EB">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sidR="005376AA">
              <w:rPr>
                <w:rFonts w:ascii="Times New Roman" w:hAnsi="Times New Roman" w:cs="Times New Roman"/>
                <w:sz w:val="24"/>
                <w:szCs w:val="24"/>
              </w:rPr>
            </w:r>
            <w:r w:rsidR="005376AA">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4956" w:type="dxa"/>
          </w:tcPr>
          <w:p w14:paraId="090A7519" w14:textId="6D499237" w:rsidR="00596111" w:rsidRPr="00AA198C" w:rsidRDefault="00596111" w:rsidP="00B118EB">
            <w:pPr>
              <w:rPr>
                <w:rFonts w:ascii="Times New Roman" w:hAnsi="Times New Roman" w:cs="Times New Roman"/>
                <w:sz w:val="24"/>
                <w:szCs w:val="24"/>
              </w:rPr>
            </w:pPr>
            <w:r w:rsidRPr="00AA198C">
              <w:rPr>
                <w:rFonts w:ascii="Times New Roman" w:hAnsi="Times New Roman" w:cs="Times New Roman"/>
                <w:sz w:val="24"/>
                <w:szCs w:val="24"/>
              </w:rPr>
              <w:t>No</w:t>
            </w:r>
          </w:p>
        </w:tc>
      </w:tr>
    </w:tbl>
    <w:p w14:paraId="0E535792" w14:textId="5206D938" w:rsidR="004F1FC2" w:rsidRDefault="00D95A08" w:rsidP="00D95A08">
      <w:pPr>
        <w:pStyle w:val="Caption"/>
        <w:rPr>
          <w:rFonts w:ascii="Times New Roman" w:hAnsi="Times New Roman" w:cs="Times New Roman"/>
          <w:b/>
          <w:bCs/>
        </w:rPr>
      </w:pPr>
      <w:r>
        <w:t>Table 7</w:t>
      </w:r>
    </w:p>
    <w:p w14:paraId="51D9AD78" w14:textId="50E985D7" w:rsidR="000E0A11" w:rsidRDefault="000E0A11">
      <w:pPr>
        <w:rPr>
          <w:rFonts w:ascii="Times New Roman" w:hAnsi="Times New Roman" w:cs="Times New Roman"/>
          <w:b/>
          <w:sz w:val="24"/>
          <w:szCs w:val="24"/>
        </w:rPr>
      </w:pPr>
    </w:p>
    <w:p w14:paraId="6A051008" w14:textId="6E01B069" w:rsidR="000324C8" w:rsidRPr="00AA198C" w:rsidRDefault="000324C8" w:rsidP="00F91EE4">
      <w:pPr>
        <w:autoSpaceDE w:val="0"/>
        <w:autoSpaceDN w:val="0"/>
        <w:adjustRightInd w:val="0"/>
        <w:spacing w:after="0" w:line="240" w:lineRule="auto"/>
        <w:jc w:val="both"/>
        <w:rPr>
          <w:rFonts w:ascii="Times New Roman" w:hAnsi="Times New Roman" w:cs="Times New Roman"/>
          <w:sz w:val="24"/>
          <w:szCs w:val="24"/>
        </w:rPr>
      </w:pPr>
      <w:r w:rsidRPr="00AA198C">
        <w:rPr>
          <w:rFonts w:ascii="Times New Roman" w:hAnsi="Times New Roman" w:cs="Times New Roman"/>
          <w:b/>
          <w:sz w:val="24"/>
          <w:szCs w:val="24"/>
        </w:rPr>
        <w:t>If yes, please provide the following information</w:t>
      </w:r>
      <w:r w:rsidRPr="00AA198C">
        <w:rPr>
          <w:rFonts w:ascii="Times New Roman" w:hAnsi="Times New Roman" w:cs="Times New Roman"/>
          <w:sz w:val="24"/>
          <w:szCs w:val="24"/>
        </w:rPr>
        <w:t>:</w:t>
      </w:r>
    </w:p>
    <w:p w14:paraId="6FC160A9" w14:textId="77777777" w:rsidR="000324C8" w:rsidRPr="00AA198C" w:rsidRDefault="000324C8" w:rsidP="00F91EE4">
      <w:pPr>
        <w:autoSpaceDE w:val="0"/>
        <w:autoSpaceDN w:val="0"/>
        <w:adjustRightInd w:val="0"/>
        <w:spacing w:after="0" w:line="240" w:lineRule="auto"/>
        <w:jc w:val="both"/>
        <w:rPr>
          <w:rFonts w:ascii="Times New Roman" w:hAnsi="Times New Roman" w:cs="Times New Roman"/>
          <w:sz w:val="24"/>
          <w:szCs w:val="24"/>
        </w:rPr>
      </w:pPr>
    </w:p>
    <w:p w14:paraId="305A650A" w14:textId="100B0BC6" w:rsidR="00447DF8" w:rsidRDefault="00447DF8" w:rsidP="00F91EE4">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eligible en</w:t>
      </w:r>
      <w:r w:rsidR="00265EAF">
        <w:rPr>
          <w:rFonts w:ascii="Times New Roman" w:hAnsi="Times New Roman" w:cs="Times New Roman"/>
          <w:sz w:val="24"/>
          <w:szCs w:val="24"/>
        </w:rPr>
        <w:t>tity benefitting from the project</w:t>
      </w:r>
      <w:r w:rsidR="00F82328">
        <w:rPr>
          <w:rFonts w:ascii="Times New Roman" w:hAnsi="Times New Roman" w:cs="Times New Roman"/>
          <w:sz w:val="24"/>
          <w:szCs w:val="24"/>
        </w:rPr>
        <w:t>;</w:t>
      </w:r>
    </w:p>
    <w:p w14:paraId="6D558E2F" w14:textId="01193CA4" w:rsidR="00D145BE" w:rsidRPr="00AA198C" w:rsidRDefault="00752453" w:rsidP="00F91EE4">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AA198C">
        <w:rPr>
          <w:rFonts w:ascii="Times New Roman" w:hAnsi="Times New Roman" w:cs="Times New Roman"/>
          <w:sz w:val="24"/>
          <w:szCs w:val="24"/>
        </w:rPr>
        <w:t>A</w:t>
      </w:r>
      <w:r w:rsidR="009F0D65" w:rsidRPr="00AA198C">
        <w:rPr>
          <w:rFonts w:ascii="Times New Roman" w:hAnsi="Times New Roman" w:cs="Times New Roman"/>
          <w:sz w:val="24"/>
          <w:szCs w:val="24"/>
        </w:rPr>
        <w:t xml:space="preserve"> description of the project and how it meets the definition of a mitigation activity</w:t>
      </w:r>
      <w:r w:rsidR="00F82328">
        <w:rPr>
          <w:rFonts w:ascii="Times New Roman" w:hAnsi="Times New Roman" w:cs="Times New Roman"/>
          <w:sz w:val="24"/>
          <w:szCs w:val="24"/>
        </w:rPr>
        <w:t>;</w:t>
      </w:r>
      <w:r w:rsidR="003D3004">
        <w:rPr>
          <w:rFonts w:ascii="Times New Roman" w:hAnsi="Times New Roman" w:cs="Times New Roman"/>
          <w:sz w:val="24"/>
          <w:szCs w:val="24"/>
        </w:rPr>
        <w:t xml:space="preserve"> and</w:t>
      </w:r>
    </w:p>
    <w:p w14:paraId="741BC009" w14:textId="4370840D" w:rsidR="009F0D65" w:rsidRPr="00AA198C" w:rsidRDefault="00265EAF" w:rsidP="00F91EE4">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cost of the Covered Project</w:t>
      </w:r>
      <w:r w:rsidR="003D3004">
        <w:rPr>
          <w:rFonts w:ascii="Times New Roman" w:hAnsi="Times New Roman" w:cs="Times New Roman"/>
          <w:sz w:val="24"/>
          <w:szCs w:val="24"/>
        </w:rPr>
        <w:t xml:space="preserve">. </w:t>
      </w:r>
    </w:p>
    <w:p w14:paraId="1D113AB8" w14:textId="77777777" w:rsidR="009F0D65" w:rsidRPr="00AA198C" w:rsidRDefault="009F0D65" w:rsidP="009F0D65">
      <w:pPr>
        <w:autoSpaceDE w:val="0"/>
        <w:autoSpaceDN w:val="0"/>
        <w:adjustRightInd w:val="0"/>
        <w:spacing w:after="0" w:line="240" w:lineRule="auto"/>
        <w:rPr>
          <w:rFonts w:ascii="Times New Roman" w:hAnsi="Times New Roman" w:cs="Times New Roman"/>
          <w:sz w:val="24"/>
          <w:szCs w:val="24"/>
        </w:rPr>
      </w:pPr>
    </w:p>
    <w:tbl>
      <w:tblPr>
        <w:tblStyle w:val="TableGrid"/>
        <w:tblW w:w="10975" w:type="dxa"/>
        <w:tblLook w:val="04A0" w:firstRow="1" w:lastRow="0" w:firstColumn="1" w:lastColumn="0" w:noHBand="0" w:noVBand="1"/>
      </w:tblPr>
      <w:tblGrid>
        <w:gridCol w:w="10975"/>
      </w:tblGrid>
      <w:tr w:rsidR="00752453" w:rsidRPr="00D81F8A" w14:paraId="038E71C3" w14:textId="77777777" w:rsidTr="004564B7">
        <w:trPr>
          <w:trHeight w:val="6344"/>
        </w:trPr>
        <w:tc>
          <w:tcPr>
            <w:tcW w:w="10975" w:type="dxa"/>
          </w:tcPr>
          <w:p w14:paraId="1A888CCE" w14:textId="5050CECF" w:rsidR="00752453" w:rsidRPr="00AA198C" w:rsidRDefault="002442A8" w:rsidP="00B118EB">
            <w:pPr>
              <w:rPr>
                <w:rFonts w:ascii="Times New Roman" w:hAnsi="Times New Roman" w:cs="Times New Roman"/>
                <w:sz w:val="24"/>
                <w:szCs w:val="24"/>
              </w:rPr>
            </w:pPr>
            <w:bookmarkStart w:id="0" w:name="_Hlk72821873"/>
            <w:r>
              <w:rPr>
                <w:rFonts w:ascii="Times New Roman" w:hAnsi="Times New Roman" w:cs="Times New Roman"/>
                <w:sz w:val="24"/>
                <w:szCs w:val="24"/>
              </w:rPr>
              <w:t>N/A</w:t>
            </w:r>
          </w:p>
        </w:tc>
      </w:tr>
    </w:tbl>
    <w:p w14:paraId="454E7E40" w14:textId="7E8483D6" w:rsidR="009F0D65" w:rsidRDefault="00D21C56" w:rsidP="00BB4127">
      <w:pPr>
        <w:pStyle w:val="Caption"/>
      </w:pPr>
      <w:r>
        <w:t xml:space="preserve">Table </w:t>
      </w:r>
      <w:r w:rsidR="008A7260">
        <w:t>8</w:t>
      </w:r>
    </w:p>
    <w:bookmarkEnd w:id="0"/>
    <w:p w14:paraId="25A81EA7" w14:textId="77777777" w:rsidR="00BD28A4" w:rsidRDefault="00BD28A4">
      <w:pPr>
        <w:rPr>
          <w:rFonts w:ascii="Times New Roman" w:eastAsiaTheme="majorEastAsia" w:hAnsi="Times New Roman" w:cstheme="majorBidi"/>
          <w:b/>
          <w:bCs/>
          <w:sz w:val="28"/>
          <w:szCs w:val="28"/>
        </w:rPr>
      </w:pPr>
      <w:r>
        <w:br w:type="page"/>
      </w:r>
    </w:p>
    <w:p w14:paraId="614B182A" w14:textId="04BC485F" w:rsidR="000E54E7" w:rsidRPr="00D81F8A" w:rsidRDefault="000E54E7" w:rsidP="00AA198C">
      <w:pPr>
        <w:pStyle w:val="Heading1"/>
      </w:pPr>
      <w:r w:rsidRPr="00A80F42">
        <w:lastRenderedPageBreak/>
        <w:t>Low-</w:t>
      </w:r>
      <w:r w:rsidR="000A5B42">
        <w:t xml:space="preserve"> </w:t>
      </w:r>
      <w:r w:rsidRPr="00A80F42">
        <w:t>and Moderate-Income Requirements</w:t>
      </w:r>
    </w:p>
    <w:p w14:paraId="0231A33C" w14:textId="1711A62E" w:rsidR="000E54E7" w:rsidRPr="00AA198C" w:rsidRDefault="000E54E7" w:rsidP="000E54E7">
      <w:pPr>
        <w:spacing w:after="0"/>
        <w:jc w:val="both"/>
        <w:rPr>
          <w:rFonts w:ascii="Times New Roman" w:hAnsi="Times New Roman" w:cs="Times New Roman"/>
          <w:sz w:val="24"/>
          <w:szCs w:val="24"/>
        </w:rPr>
      </w:pPr>
      <w:r w:rsidRPr="00AA198C">
        <w:rPr>
          <w:rFonts w:ascii="Times New Roman" w:hAnsi="Times New Roman" w:cs="Times New Roman"/>
          <w:sz w:val="24"/>
          <w:szCs w:val="24"/>
        </w:rPr>
        <w:t xml:space="preserve">Below is </w:t>
      </w:r>
      <w:r w:rsidR="006302F0">
        <w:rPr>
          <w:rFonts w:ascii="Times New Roman" w:hAnsi="Times New Roman" w:cs="Times New Roman"/>
          <w:sz w:val="24"/>
          <w:szCs w:val="24"/>
        </w:rPr>
        <w:t>the strategic plan</w:t>
      </w:r>
      <w:r w:rsidRPr="00AA198C">
        <w:rPr>
          <w:rFonts w:ascii="Times New Roman" w:hAnsi="Times New Roman" w:cs="Times New Roman"/>
          <w:sz w:val="24"/>
          <w:szCs w:val="24"/>
        </w:rPr>
        <w:t xml:space="preserve"> of how the method of distribution meets the minimum 50 percent low- and moderate-income (LMI) requirement. </w:t>
      </w:r>
    </w:p>
    <w:tbl>
      <w:tblPr>
        <w:tblStyle w:val="TableGrid"/>
        <w:tblW w:w="10959" w:type="dxa"/>
        <w:tblLook w:val="04A0" w:firstRow="1" w:lastRow="0" w:firstColumn="1" w:lastColumn="0" w:noHBand="0" w:noVBand="1"/>
      </w:tblPr>
      <w:tblGrid>
        <w:gridCol w:w="10959"/>
      </w:tblGrid>
      <w:tr w:rsidR="000E54E7" w:rsidRPr="00D81F8A" w14:paraId="355E56A9" w14:textId="77777777" w:rsidTr="00AA198C">
        <w:trPr>
          <w:trHeight w:val="3959"/>
        </w:trPr>
        <w:tc>
          <w:tcPr>
            <w:tcW w:w="10959" w:type="dxa"/>
          </w:tcPr>
          <w:p w14:paraId="50829A4E" w14:textId="46D4AD95" w:rsidR="00337D57" w:rsidRDefault="00337D57" w:rsidP="00337D57">
            <w:pPr>
              <w:keepNext/>
              <w:rPr>
                <w:rFonts w:ascii="Times New Roman" w:hAnsi="Times New Roman" w:cs="Times New Roman"/>
                <w:sz w:val="24"/>
                <w:szCs w:val="24"/>
              </w:rPr>
            </w:pPr>
            <w:r w:rsidRPr="00337D57">
              <w:rPr>
                <w:rFonts w:ascii="Times New Roman" w:hAnsi="Times New Roman" w:cs="Times New Roman"/>
                <w:sz w:val="24"/>
                <w:szCs w:val="24"/>
              </w:rPr>
              <w:t xml:space="preserve">Based on input received from the community, a major concern was that projects would not be successful if LMI requirements were too rigidly applied.  </w:t>
            </w:r>
          </w:p>
          <w:p w14:paraId="27339883" w14:textId="77777777" w:rsidR="00337D57" w:rsidRPr="00337D57" w:rsidRDefault="00337D57" w:rsidP="00337D57">
            <w:pPr>
              <w:keepNext/>
              <w:rPr>
                <w:rFonts w:ascii="Times New Roman" w:hAnsi="Times New Roman" w:cs="Times New Roman"/>
                <w:sz w:val="24"/>
                <w:szCs w:val="24"/>
              </w:rPr>
            </w:pPr>
          </w:p>
          <w:p w14:paraId="75BA0186" w14:textId="77777777" w:rsidR="00ED0700" w:rsidRDefault="00337D57" w:rsidP="00337D57">
            <w:pPr>
              <w:keepNext/>
              <w:rPr>
                <w:rFonts w:ascii="Times New Roman" w:hAnsi="Times New Roman" w:cs="Times New Roman"/>
                <w:sz w:val="24"/>
                <w:szCs w:val="24"/>
              </w:rPr>
            </w:pPr>
            <w:r w:rsidRPr="00337D57">
              <w:rPr>
                <w:rFonts w:ascii="Times New Roman" w:hAnsi="Times New Roman" w:cs="Times New Roman"/>
                <w:sz w:val="24"/>
                <w:szCs w:val="24"/>
              </w:rPr>
              <w:t xml:space="preserve">With this problem in mind, CBCOG allocated the LMI portion </w:t>
            </w:r>
            <w:r w:rsidR="00AC17F2">
              <w:rPr>
                <w:rFonts w:ascii="Times New Roman" w:hAnsi="Times New Roman" w:cs="Times New Roman"/>
                <w:sz w:val="24"/>
                <w:szCs w:val="24"/>
              </w:rPr>
              <w:t xml:space="preserve">as follows:  </w:t>
            </w:r>
          </w:p>
          <w:p w14:paraId="5DF313DE" w14:textId="2CE12CE4" w:rsidR="00ED0700" w:rsidRPr="00ED0700" w:rsidRDefault="00AC17F2" w:rsidP="00ED0700">
            <w:pPr>
              <w:pStyle w:val="ListParagraph"/>
              <w:keepNext/>
              <w:numPr>
                <w:ilvl w:val="0"/>
                <w:numId w:val="33"/>
              </w:numPr>
              <w:rPr>
                <w:rFonts w:ascii="Times New Roman" w:hAnsi="Times New Roman" w:cs="Times New Roman"/>
                <w:sz w:val="24"/>
                <w:szCs w:val="24"/>
              </w:rPr>
            </w:pPr>
            <w:r w:rsidRPr="00ED0700">
              <w:rPr>
                <w:rFonts w:ascii="Times New Roman" w:hAnsi="Times New Roman" w:cs="Times New Roman"/>
                <w:sz w:val="24"/>
                <w:szCs w:val="24"/>
              </w:rPr>
              <w:t>For communities with LMI lower than 30</w:t>
            </w:r>
            <w:r w:rsidR="00C836B3">
              <w:rPr>
                <w:rFonts w:ascii="Times New Roman" w:hAnsi="Times New Roman" w:cs="Times New Roman"/>
                <w:sz w:val="24"/>
                <w:szCs w:val="24"/>
              </w:rPr>
              <w:t>.00</w:t>
            </w:r>
            <w:r w:rsidRPr="00ED0700">
              <w:rPr>
                <w:rFonts w:ascii="Times New Roman" w:hAnsi="Times New Roman" w:cs="Times New Roman"/>
                <w:sz w:val="24"/>
                <w:szCs w:val="24"/>
              </w:rPr>
              <w:t>%, no LMI funding is allocated.</w:t>
            </w:r>
            <w:r w:rsidR="00060BEC">
              <w:rPr>
                <w:rFonts w:ascii="Times New Roman" w:hAnsi="Times New Roman" w:cs="Times New Roman"/>
                <w:sz w:val="24"/>
                <w:szCs w:val="24"/>
              </w:rPr>
              <w:t xml:space="preserve"> Portland is the only community under 30.00%. </w:t>
            </w:r>
            <w:r w:rsidRPr="00ED0700">
              <w:rPr>
                <w:rFonts w:ascii="Times New Roman" w:hAnsi="Times New Roman" w:cs="Times New Roman"/>
                <w:sz w:val="24"/>
                <w:szCs w:val="24"/>
              </w:rPr>
              <w:t xml:space="preserve"> </w:t>
            </w:r>
          </w:p>
          <w:p w14:paraId="6CA9309E" w14:textId="58636624" w:rsidR="00ED0700" w:rsidRPr="00ED0700" w:rsidRDefault="00AC17F2" w:rsidP="00ED0700">
            <w:pPr>
              <w:pStyle w:val="ListParagraph"/>
              <w:keepNext/>
              <w:numPr>
                <w:ilvl w:val="0"/>
                <w:numId w:val="33"/>
              </w:numPr>
              <w:rPr>
                <w:rFonts w:ascii="Times New Roman" w:hAnsi="Times New Roman" w:cs="Times New Roman"/>
                <w:sz w:val="24"/>
                <w:szCs w:val="24"/>
              </w:rPr>
            </w:pPr>
            <w:r w:rsidRPr="00ED0700">
              <w:rPr>
                <w:rFonts w:ascii="Times New Roman" w:hAnsi="Times New Roman" w:cs="Times New Roman"/>
                <w:sz w:val="24"/>
                <w:szCs w:val="24"/>
              </w:rPr>
              <w:t xml:space="preserve">For communities with LMI </w:t>
            </w:r>
            <w:r w:rsidR="000C49CF" w:rsidRPr="00ED0700">
              <w:rPr>
                <w:rFonts w:ascii="Times New Roman" w:hAnsi="Times New Roman" w:cs="Times New Roman"/>
                <w:sz w:val="24"/>
                <w:szCs w:val="24"/>
              </w:rPr>
              <w:t>b</w:t>
            </w:r>
            <w:r w:rsidRPr="00ED0700">
              <w:rPr>
                <w:rFonts w:ascii="Times New Roman" w:hAnsi="Times New Roman" w:cs="Times New Roman"/>
                <w:sz w:val="24"/>
                <w:szCs w:val="24"/>
              </w:rPr>
              <w:t>etween</w:t>
            </w:r>
            <w:r w:rsidR="000C49CF" w:rsidRPr="00ED0700">
              <w:rPr>
                <w:rFonts w:ascii="Times New Roman" w:hAnsi="Times New Roman" w:cs="Times New Roman"/>
                <w:sz w:val="24"/>
                <w:szCs w:val="24"/>
              </w:rPr>
              <w:t xml:space="preserve"> 30.01% - 48.99%</w:t>
            </w:r>
            <w:r w:rsidR="00B07A5E" w:rsidRPr="00ED0700">
              <w:rPr>
                <w:rFonts w:ascii="Times New Roman" w:hAnsi="Times New Roman" w:cs="Times New Roman"/>
                <w:sz w:val="24"/>
                <w:szCs w:val="24"/>
              </w:rPr>
              <w:t xml:space="preserve">, the allocation is </w:t>
            </w:r>
            <w:r w:rsidR="00337D57" w:rsidRPr="00ED0700">
              <w:rPr>
                <w:rFonts w:ascii="Times New Roman" w:hAnsi="Times New Roman" w:cs="Times New Roman"/>
                <w:sz w:val="24"/>
                <w:szCs w:val="24"/>
              </w:rPr>
              <w:t>based on actual LMI of the community</w:t>
            </w:r>
            <w:r w:rsidR="00605B26" w:rsidRPr="00ED0700">
              <w:rPr>
                <w:rFonts w:ascii="Times New Roman" w:hAnsi="Times New Roman" w:cs="Times New Roman"/>
                <w:sz w:val="24"/>
                <w:szCs w:val="24"/>
              </w:rPr>
              <w:t xml:space="preserve"> (</w:t>
            </w:r>
            <w:r w:rsidR="007A1709" w:rsidRPr="00ED0700">
              <w:rPr>
                <w:rFonts w:ascii="Times New Roman" w:hAnsi="Times New Roman" w:cs="Times New Roman"/>
                <w:sz w:val="24"/>
                <w:szCs w:val="24"/>
              </w:rPr>
              <w:t xml:space="preserve">for example, </w:t>
            </w:r>
            <w:r w:rsidR="00AA5101" w:rsidRPr="00ED0700">
              <w:rPr>
                <w:rFonts w:ascii="Times New Roman" w:hAnsi="Times New Roman" w:cs="Times New Roman"/>
                <w:sz w:val="24"/>
                <w:szCs w:val="24"/>
              </w:rPr>
              <w:t>the City o</w:t>
            </w:r>
            <w:r w:rsidR="00E16346" w:rsidRPr="00ED0700">
              <w:rPr>
                <w:rFonts w:ascii="Times New Roman" w:hAnsi="Times New Roman" w:cs="Times New Roman"/>
                <w:sz w:val="24"/>
                <w:szCs w:val="24"/>
              </w:rPr>
              <w:t xml:space="preserve">f Bishop has an LMI of 37.54%, Their LMI portion is calculated at </w:t>
            </w:r>
            <w:r w:rsidR="00B270A6" w:rsidRPr="00ED0700">
              <w:rPr>
                <w:rFonts w:ascii="Times New Roman" w:hAnsi="Times New Roman" w:cs="Times New Roman"/>
                <w:sz w:val="24"/>
                <w:szCs w:val="24"/>
              </w:rPr>
              <w:t>37.54%)</w:t>
            </w:r>
            <w:r w:rsidR="00B07A5E" w:rsidRPr="00ED0700">
              <w:rPr>
                <w:rFonts w:ascii="Times New Roman" w:hAnsi="Times New Roman" w:cs="Times New Roman"/>
                <w:sz w:val="24"/>
                <w:szCs w:val="24"/>
              </w:rPr>
              <w:t xml:space="preserve">. </w:t>
            </w:r>
            <w:r w:rsidR="00C836B3">
              <w:rPr>
                <w:rFonts w:ascii="Times New Roman" w:hAnsi="Times New Roman" w:cs="Times New Roman"/>
                <w:sz w:val="24"/>
                <w:szCs w:val="24"/>
              </w:rPr>
              <w:t xml:space="preserve"> Most of the communities</w:t>
            </w:r>
            <w:r w:rsidR="007B25DA">
              <w:rPr>
                <w:rFonts w:ascii="Times New Roman" w:hAnsi="Times New Roman" w:cs="Times New Roman"/>
                <w:sz w:val="24"/>
                <w:szCs w:val="24"/>
              </w:rPr>
              <w:t xml:space="preserve"> </w:t>
            </w:r>
            <w:r w:rsidR="00A4224F">
              <w:rPr>
                <w:rFonts w:ascii="Times New Roman" w:hAnsi="Times New Roman" w:cs="Times New Roman"/>
                <w:sz w:val="24"/>
                <w:szCs w:val="24"/>
              </w:rPr>
              <w:t>fall in this category.</w:t>
            </w:r>
          </w:p>
          <w:p w14:paraId="6D9A463F" w14:textId="18CFFF11" w:rsidR="00ED0700" w:rsidRPr="00ED0700" w:rsidRDefault="00B07A5E" w:rsidP="00ED0700">
            <w:pPr>
              <w:pStyle w:val="ListParagraph"/>
              <w:keepNext/>
              <w:numPr>
                <w:ilvl w:val="0"/>
                <w:numId w:val="33"/>
              </w:numPr>
              <w:rPr>
                <w:rFonts w:ascii="Times New Roman" w:hAnsi="Times New Roman" w:cs="Times New Roman"/>
                <w:sz w:val="24"/>
                <w:szCs w:val="24"/>
              </w:rPr>
            </w:pPr>
            <w:r w:rsidRPr="00ED0700">
              <w:rPr>
                <w:rFonts w:ascii="Times New Roman" w:hAnsi="Times New Roman" w:cs="Times New Roman"/>
                <w:sz w:val="24"/>
                <w:szCs w:val="24"/>
              </w:rPr>
              <w:t>F</w:t>
            </w:r>
            <w:r w:rsidR="00E501DD" w:rsidRPr="00ED0700">
              <w:rPr>
                <w:rFonts w:ascii="Times New Roman" w:hAnsi="Times New Roman" w:cs="Times New Roman"/>
                <w:sz w:val="24"/>
                <w:szCs w:val="24"/>
              </w:rPr>
              <w:t xml:space="preserve">or communities with LMI </w:t>
            </w:r>
            <w:r w:rsidR="00F30B39" w:rsidRPr="00ED0700">
              <w:rPr>
                <w:rFonts w:ascii="Times New Roman" w:hAnsi="Times New Roman" w:cs="Times New Roman"/>
                <w:sz w:val="24"/>
                <w:szCs w:val="24"/>
              </w:rPr>
              <w:t>between</w:t>
            </w:r>
            <w:r w:rsidR="00E501DD" w:rsidRPr="00ED0700">
              <w:rPr>
                <w:rFonts w:ascii="Times New Roman" w:hAnsi="Times New Roman" w:cs="Times New Roman"/>
                <w:sz w:val="24"/>
                <w:szCs w:val="24"/>
              </w:rPr>
              <w:t xml:space="preserve"> 49.01</w:t>
            </w:r>
            <w:r w:rsidR="00AF374B" w:rsidRPr="00ED0700">
              <w:rPr>
                <w:rFonts w:ascii="Times New Roman" w:hAnsi="Times New Roman" w:cs="Times New Roman"/>
                <w:sz w:val="24"/>
                <w:szCs w:val="24"/>
              </w:rPr>
              <w:t>%</w:t>
            </w:r>
            <w:r w:rsidR="00337D57" w:rsidRPr="00ED0700">
              <w:rPr>
                <w:rFonts w:ascii="Times New Roman" w:hAnsi="Times New Roman" w:cs="Times New Roman"/>
                <w:sz w:val="24"/>
                <w:szCs w:val="24"/>
              </w:rPr>
              <w:t xml:space="preserve"> </w:t>
            </w:r>
            <w:r w:rsidR="00F30B39" w:rsidRPr="00ED0700">
              <w:rPr>
                <w:rFonts w:ascii="Times New Roman" w:hAnsi="Times New Roman" w:cs="Times New Roman"/>
                <w:sz w:val="24"/>
                <w:szCs w:val="24"/>
              </w:rPr>
              <w:t>and 5</w:t>
            </w:r>
            <w:r w:rsidR="008620CA">
              <w:rPr>
                <w:rFonts w:ascii="Times New Roman" w:hAnsi="Times New Roman" w:cs="Times New Roman"/>
                <w:sz w:val="24"/>
                <w:szCs w:val="24"/>
              </w:rPr>
              <w:t>0</w:t>
            </w:r>
            <w:r w:rsidR="00F30B39" w:rsidRPr="00ED0700">
              <w:rPr>
                <w:rFonts w:ascii="Times New Roman" w:hAnsi="Times New Roman" w:cs="Times New Roman"/>
                <w:sz w:val="24"/>
                <w:szCs w:val="24"/>
              </w:rPr>
              <w:t>.</w:t>
            </w:r>
            <w:r w:rsidR="001E6208">
              <w:rPr>
                <w:rFonts w:ascii="Times New Roman" w:hAnsi="Times New Roman" w:cs="Times New Roman"/>
                <w:sz w:val="24"/>
                <w:szCs w:val="24"/>
              </w:rPr>
              <w:t>99</w:t>
            </w:r>
            <w:r w:rsidR="00AF374B" w:rsidRPr="00ED0700">
              <w:rPr>
                <w:rFonts w:ascii="Times New Roman" w:hAnsi="Times New Roman" w:cs="Times New Roman"/>
                <w:sz w:val="24"/>
                <w:szCs w:val="24"/>
              </w:rPr>
              <w:t>% the allocation</w:t>
            </w:r>
            <w:r w:rsidRPr="00ED0700">
              <w:rPr>
                <w:rFonts w:ascii="Times New Roman" w:hAnsi="Times New Roman" w:cs="Times New Roman"/>
                <w:sz w:val="24"/>
                <w:szCs w:val="24"/>
              </w:rPr>
              <w:t xml:space="preserve"> </w:t>
            </w:r>
            <w:r w:rsidR="00CB3198" w:rsidRPr="00ED0700">
              <w:rPr>
                <w:rFonts w:ascii="Times New Roman" w:hAnsi="Times New Roman" w:cs="Times New Roman"/>
                <w:sz w:val="24"/>
                <w:szCs w:val="24"/>
              </w:rPr>
              <w:t>is raised to</w:t>
            </w:r>
            <w:r w:rsidR="00AF374B" w:rsidRPr="00ED0700">
              <w:rPr>
                <w:rFonts w:ascii="Times New Roman" w:hAnsi="Times New Roman" w:cs="Times New Roman"/>
                <w:sz w:val="24"/>
                <w:szCs w:val="24"/>
              </w:rPr>
              <w:t xml:space="preserve"> 72%</w:t>
            </w:r>
            <w:r w:rsidR="00B270A6" w:rsidRPr="00ED0700">
              <w:rPr>
                <w:rFonts w:ascii="Times New Roman" w:hAnsi="Times New Roman" w:cs="Times New Roman"/>
                <w:sz w:val="24"/>
                <w:szCs w:val="24"/>
              </w:rPr>
              <w:t xml:space="preserve"> of funding to LMI based projects</w:t>
            </w:r>
            <w:r w:rsidR="00CB3198" w:rsidRPr="00ED0700">
              <w:rPr>
                <w:rFonts w:ascii="Times New Roman" w:hAnsi="Times New Roman" w:cs="Times New Roman"/>
                <w:sz w:val="24"/>
                <w:szCs w:val="24"/>
              </w:rPr>
              <w:t xml:space="preserve">.  </w:t>
            </w:r>
            <w:r w:rsidR="00A4224F">
              <w:rPr>
                <w:rFonts w:ascii="Times New Roman" w:hAnsi="Times New Roman" w:cs="Times New Roman"/>
                <w:sz w:val="24"/>
                <w:szCs w:val="24"/>
              </w:rPr>
              <w:t xml:space="preserve">Aransas Pass, </w:t>
            </w:r>
            <w:r w:rsidR="00204037">
              <w:rPr>
                <w:rFonts w:ascii="Times New Roman" w:hAnsi="Times New Roman" w:cs="Times New Roman"/>
                <w:sz w:val="24"/>
                <w:szCs w:val="24"/>
              </w:rPr>
              <w:t xml:space="preserve">Taft, and Kleberg County fall into this </w:t>
            </w:r>
            <w:r w:rsidR="000A434B">
              <w:rPr>
                <w:rFonts w:ascii="Times New Roman" w:hAnsi="Times New Roman" w:cs="Times New Roman"/>
                <w:sz w:val="24"/>
                <w:szCs w:val="24"/>
              </w:rPr>
              <w:t>c</w:t>
            </w:r>
            <w:r w:rsidR="00204037">
              <w:rPr>
                <w:rFonts w:ascii="Times New Roman" w:hAnsi="Times New Roman" w:cs="Times New Roman"/>
                <w:sz w:val="24"/>
                <w:szCs w:val="24"/>
              </w:rPr>
              <w:t>ategory</w:t>
            </w:r>
            <w:r w:rsidR="000A434B">
              <w:rPr>
                <w:rFonts w:ascii="Times New Roman" w:hAnsi="Times New Roman" w:cs="Times New Roman"/>
                <w:sz w:val="24"/>
                <w:szCs w:val="24"/>
              </w:rPr>
              <w:t>.</w:t>
            </w:r>
          </w:p>
          <w:p w14:paraId="113E5C6E" w14:textId="0BDAAF82" w:rsidR="00ED0700" w:rsidRPr="00ED0700" w:rsidRDefault="00CB3198" w:rsidP="00ED0700">
            <w:pPr>
              <w:pStyle w:val="ListParagraph"/>
              <w:keepNext/>
              <w:numPr>
                <w:ilvl w:val="0"/>
                <w:numId w:val="33"/>
              </w:numPr>
              <w:rPr>
                <w:rFonts w:ascii="Times New Roman" w:hAnsi="Times New Roman" w:cs="Times New Roman"/>
                <w:sz w:val="24"/>
                <w:szCs w:val="24"/>
              </w:rPr>
            </w:pPr>
            <w:r w:rsidRPr="00ED0700">
              <w:rPr>
                <w:rFonts w:ascii="Times New Roman" w:hAnsi="Times New Roman" w:cs="Times New Roman"/>
                <w:sz w:val="24"/>
                <w:szCs w:val="24"/>
              </w:rPr>
              <w:t>F</w:t>
            </w:r>
            <w:r w:rsidR="00337D57" w:rsidRPr="00ED0700">
              <w:rPr>
                <w:rFonts w:ascii="Times New Roman" w:hAnsi="Times New Roman" w:cs="Times New Roman"/>
                <w:sz w:val="24"/>
                <w:szCs w:val="24"/>
              </w:rPr>
              <w:t xml:space="preserve">or communities with LMI </w:t>
            </w:r>
            <w:r w:rsidR="0024054C" w:rsidRPr="00ED0700">
              <w:rPr>
                <w:rFonts w:ascii="Times New Roman" w:hAnsi="Times New Roman" w:cs="Times New Roman"/>
                <w:sz w:val="24"/>
                <w:szCs w:val="24"/>
              </w:rPr>
              <w:t>at</w:t>
            </w:r>
            <w:r w:rsidR="00337D57" w:rsidRPr="00ED0700">
              <w:rPr>
                <w:rFonts w:ascii="Times New Roman" w:hAnsi="Times New Roman" w:cs="Times New Roman"/>
                <w:sz w:val="24"/>
                <w:szCs w:val="24"/>
              </w:rPr>
              <w:t xml:space="preserve"> 5</w:t>
            </w:r>
            <w:r w:rsidR="008620CA">
              <w:rPr>
                <w:rFonts w:ascii="Times New Roman" w:hAnsi="Times New Roman" w:cs="Times New Roman"/>
                <w:sz w:val="24"/>
                <w:szCs w:val="24"/>
              </w:rPr>
              <w:t>1</w:t>
            </w:r>
            <w:r w:rsidR="00E501DD" w:rsidRPr="00ED0700">
              <w:rPr>
                <w:rFonts w:ascii="Times New Roman" w:hAnsi="Times New Roman" w:cs="Times New Roman"/>
                <w:sz w:val="24"/>
                <w:szCs w:val="24"/>
              </w:rPr>
              <w:t>.0</w:t>
            </w:r>
            <w:r w:rsidR="008620CA">
              <w:rPr>
                <w:rFonts w:ascii="Times New Roman" w:hAnsi="Times New Roman" w:cs="Times New Roman"/>
                <w:sz w:val="24"/>
                <w:szCs w:val="24"/>
              </w:rPr>
              <w:t>0</w:t>
            </w:r>
            <w:r w:rsidR="00337D57" w:rsidRPr="00ED0700">
              <w:rPr>
                <w:rFonts w:ascii="Times New Roman" w:hAnsi="Times New Roman" w:cs="Times New Roman"/>
                <w:sz w:val="24"/>
                <w:szCs w:val="24"/>
              </w:rPr>
              <w:t>%</w:t>
            </w:r>
            <w:r w:rsidR="0024054C" w:rsidRPr="00ED0700">
              <w:rPr>
                <w:rFonts w:ascii="Times New Roman" w:hAnsi="Times New Roman" w:cs="Times New Roman"/>
                <w:sz w:val="24"/>
                <w:szCs w:val="24"/>
              </w:rPr>
              <w:t xml:space="preserve"> or </w:t>
            </w:r>
            <w:proofErr w:type="gramStart"/>
            <w:r w:rsidR="0024054C" w:rsidRPr="00ED0700">
              <w:rPr>
                <w:rFonts w:ascii="Times New Roman" w:hAnsi="Times New Roman" w:cs="Times New Roman"/>
                <w:sz w:val="24"/>
                <w:szCs w:val="24"/>
              </w:rPr>
              <w:t>hi</w:t>
            </w:r>
            <w:r w:rsidR="005A4955" w:rsidRPr="00ED0700">
              <w:rPr>
                <w:rFonts w:ascii="Times New Roman" w:hAnsi="Times New Roman" w:cs="Times New Roman"/>
                <w:sz w:val="24"/>
                <w:szCs w:val="24"/>
              </w:rPr>
              <w:t>g</w:t>
            </w:r>
            <w:r w:rsidR="0024054C" w:rsidRPr="00ED0700">
              <w:rPr>
                <w:rFonts w:ascii="Times New Roman" w:hAnsi="Times New Roman" w:cs="Times New Roman"/>
                <w:sz w:val="24"/>
                <w:szCs w:val="24"/>
              </w:rPr>
              <w:t>her</w:t>
            </w:r>
            <w:r w:rsidR="005A4955" w:rsidRPr="00ED0700">
              <w:rPr>
                <w:rFonts w:ascii="Times New Roman" w:hAnsi="Times New Roman" w:cs="Times New Roman"/>
                <w:sz w:val="24"/>
                <w:szCs w:val="24"/>
              </w:rPr>
              <w:t xml:space="preserve">, </w:t>
            </w:r>
            <w:r w:rsidR="00337D57" w:rsidRPr="00ED0700">
              <w:rPr>
                <w:rFonts w:ascii="Times New Roman" w:hAnsi="Times New Roman" w:cs="Times New Roman"/>
                <w:sz w:val="24"/>
                <w:szCs w:val="24"/>
              </w:rPr>
              <w:t xml:space="preserve"> </w:t>
            </w:r>
            <w:r w:rsidRPr="00ED0700">
              <w:rPr>
                <w:rFonts w:ascii="Times New Roman" w:hAnsi="Times New Roman" w:cs="Times New Roman"/>
                <w:sz w:val="24"/>
                <w:szCs w:val="24"/>
              </w:rPr>
              <w:t>100</w:t>
            </w:r>
            <w:proofErr w:type="gramEnd"/>
            <w:r w:rsidRPr="00ED0700">
              <w:rPr>
                <w:rFonts w:ascii="Times New Roman" w:hAnsi="Times New Roman" w:cs="Times New Roman"/>
                <w:sz w:val="24"/>
                <w:szCs w:val="24"/>
              </w:rPr>
              <w:t xml:space="preserve">% </w:t>
            </w:r>
            <w:r w:rsidR="00337D57" w:rsidRPr="00ED0700">
              <w:rPr>
                <w:rFonts w:ascii="Times New Roman" w:hAnsi="Times New Roman" w:cs="Times New Roman"/>
                <w:sz w:val="24"/>
                <w:szCs w:val="24"/>
              </w:rPr>
              <w:t>funding is allocated to LMI</w:t>
            </w:r>
            <w:r w:rsidR="00605B26" w:rsidRPr="00ED0700">
              <w:rPr>
                <w:rFonts w:ascii="Times New Roman" w:hAnsi="Times New Roman" w:cs="Times New Roman"/>
                <w:sz w:val="24"/>
                <w:szCs w:val="24"/>
              </w:rPr>
              <w:t>-based</w:t>
            </w:r>
            <w:r w:rsidRPr="00ED0700">
              <w:rPr>
                <w:rFonts w:ascii="Times New Roman" w:hAnsi="Times New Roman" w:cs="Times New Roman"/>
                <w:sz w:val="24"/>
                <w:szCs w:val="24"/>
              </w:rPr>
              <w:t xml:space="preserve"> </w:t>
            </w:r>
            <w:r w:rsidR="00605B26" w:rsidRPr="00ED0700">
              <w:rPr>
                <w:rFonts w:ascii="Times New Roman" w:hAnsi="Times New Roman" w:cs="Times New Roman"/>
                <w:sz w:val="24"/>
                <w:szCs w:val="24"/>
              </w:rPr>
              <w:t>projects</w:t>
            </w:r>
            <w:r w:rsidR="00337D57" w:rsidRPr="00ED0700">
              <w:rPr>
                <w:rFonts w:ascii="Times New Roman" w:hAnsi="Times New Roman" w:cs="Times New Roman"/>
                <w:sz w:val="24"/>
                <w:szCs w:val="24"/>
              </w:rPr>
              <w:t xml:space="preserve">.   </w:t>
            </w:r>
            <w:r w:rsidR="000A434B">
              <w:rPr>
                <w:rFonts w:ascii="Times New Roman" w:hAnsi="Times New Roman" w:cs="Times New Roman"/>
                <w:sz w:val="24"/>
                <w:szCs w:val="24"/>
              </w:rPr>
              <w:t>The communities affected</w:t>
            </w:r>
            <w:r w:rsidR="00721989">
              <w:rPr>
                <w:rFonts w:ascii="Times New Roman" w:hAnsi="Times New Roman" w:cs="Times New Roman"/>
                <w:sz w:val="24"/>
                <w:szCs w:val="24"/>
              </w:rPr>
              <w:t xml:space="preserve"> by this category are </w:t>
            </w:r>
            <w:r w:rsidR="000714E3">
              <w:rPr>
                <w:rFonts w:ascii="Times New Roman" w:hAnsi="Times New Roman" w:cs="Times New Roman"/>
                <w:sz w:val="24"/>
                <w:szCs w:val="24"/>
              </w:rPr>
              <w:t>Ro</w:t>
            </w:r>
            <w:r w:rsidR="00121E9B">
              <w:rPr>
                <w:rFonts w:ascii="Times New Roman" w:hAnsi="Times New Roman" w:cs="Times New Roman"/>
                <w:sz w:val="24"/>
                <w:szCs w:val="24"/>
              </w:rPr>
              <w:t xml:space="preserve">bstown, Mathis, </w:t>
            </w:r>
            <w:proofErr w:type="gramStart"/>
            <w:r w:rsidR="00121E9B">
              <w:rPr>
                <w:rFonts w:ascii="Times New Roman" w:hAnsi="Times New Roman" w:cs="Times New Roman"/>
                <w:sz w:val="24"/>
                <w:szCs w:val="24"/>
              </w:rPr>
              <w:t>Premont</w:t>
            </w:r>
            <w:proofErr w:type="gramEnd"/>
            <w:r w:rsidR="00121E9B">
              <w:rPr>
                <w:rFonts w:ascii="Times New Roman" w:hAnsi="Times New Roman" w:cs="Times New Roman"/>
                <w:sz w:val="24"/>
                <w:szCs w:val="24"/>
              </w:rPr>
              <w:t xml:space="preserve"> and Kingsville</w:t>
            </w:r>
            <w:r w:rsidR="00407829">
              <w:rPr>
                <w:rFonts w:ascii="Times New Roman" w:hAnsi="Times New Roman" w:cs="Times New Roman"/>
                <w:sz w:val="24"/>
                <w:szCs w:val="24"/>
              </w:rPr>
              <w:t>.</w:t>
            </w:r>
          </w:p>
          <w:p w14:paraId="0082D5A6" w14:textId="77777777" w:rsidR="00ED0700" w:rsidRDefault="00ED0700" w:rsidP="00337D57">
            <w:pPr>
              <w:keepNext/>
              <w:rPr>
                <w:rFonts w:ascii="Times New Roman" w:hAnsi="Times New Roman" w:cs="Times New Roman"/>
                <w:sz w:val="24"/>
                <w:szCs w:val="24"/>
              </w:rPr>
            </w:pPr>
          </w:p>
          <w:p w14:paraId="26340987" w14:textId="206C9452" w:rsidR="000E54E7" w:rsidRPr="00AA198C" w:rsidRDefault="00337D57" w:rsidP="00337D57">
            <w:pPr>
              <w:keepNext/>
              <w:rPr>
                <w:rFonts w:ascii="Times New Roman" w:hAnsi="Times New Roman" w:cs="Times New Roman"/>
                <w:sz w:val="24"/>
                <w:szCs w:val="24"/>
              </w:rPr>
            </w:pPr>
            <w:r w:rsidRPr="00337D57">
              <w:rPr>
                <w:rFonts w:ascii="Times New Roman" w:hAnsi="Times New Roman" w:cs="Times New Roman"/>
                <w:sz w:val="24"/>
                <w:szCs w:val="24"/>
              </w:rPr>
              <w:t>CBCOG believes this process will eliminate funds being returned to GLO because a community couldn’t find a project that met the LMI requirements.  CBCOG believes that this strategy will enable communities to protect the coast, which will ultimately protect the inland communities as well.</w:t>
            </w:r>
          </w:p>
        </w:tc>
      </w:tr>
    </w:tbl>
    <w:p w14:paraId="442BA0B6" w14:textId="05B88B49" w:rsidR="00D21C56" w:rsidRDefault="00D21C56">
      <w:pPr>
        <w:pStyle w:val="Caption"/>
      </w:pPr>
      <w:r>
        <w:t xml:space="preserve">Table </w:t>
      </w:r>
      <w:r w:rsidR="008A7260">
        <w:t>9</w:t>
      </w:r>
    </w:p>
    <w:p w14:paraId="3F124CE0" w14:textId="01AC975B" w:rsidR="00A80F42" w:rsidRPr="000B7E77" w:rsidRDefault="00A80F42">
      <w:pPr>
        <w:pStyle w:val="Heading1"/>
      </w:pPr>
      <w:r w:rsidRPr="000B7E77">
        <w:t xml:space="preserve">Public </w:t>
      </w:r>
      <w:r w:rsidR="00A67D7F">
        <w:t>Hearing</w:t>
      </w:r>
      <w:r w:rsidR="00A67D7F" w:rsidRPr="000B7E77">
        <w:t xml:space="preserve"> </w:t>
      </w:r>
      <w:r w:rsidRPr="000B7E77">
        <w:t>Information</w:t>
      </w:r>
    </w:p>
    <w:p w14:paraId="4434D1BE" w14:textId="167A8F72" w:rsidR="00834408" w:rsidRPr="00AA198C" w:rsidRDefault="00DC7717" w:rsidP="00AA198C">
      <w:pPr>
        <w:jc w:val="both"/>
        <w:rPr>
          <w:rFonts w:cs="Times New Roman"/>
          <w:sz w:val="24"/>
          <w:szCs w:val="24"/>
        </w:rPr>
      </w:pPr>
      <w:r>
        <w:rPr>
          <w:rFonts w:ascii="Times New Roman" w:hAnsi="Times New Roman" w:cs="Times New Roman"/>
          <w:sz w:val="24"/>
          <w:szCs w:val="24"/>
        </w:rPr>
        <w:t xml:space="preserve">The Action Plan requires at least one Public Planning Meeting </w:t>
      </w:r>
      <w:r w:rsidR="00667BE4">
        <w:rPr>
          <w:rFonts w:ascii="Times New Roman" w:hAnsi="Times New Roman" w:cs="Times New Roman"/>
          <w:sz w:val="24"/>
          <w:szCs w:val="24"/>
        </w:rPr>
        <w:t xml:space="preserve">prior to submitting the Preliminary MOD to the GLO for review </w:t>
      </w:r>
      <w:r w:rsidR="00427199">
        <w:rPr>
          <w:rFonts w:ascii="Times New Roman" w:hAnsi="Times New Roman" w:cs="Times New Roman"/>
          <w:sz w:val="24"/>
          <w:szCs w:val="24"/>
        </w:rPr>
        <w:t xml:space="preserve">and one Public </w:t>
      </w:r>
      <w:r w:rsidR="00D27FED">
        <w:rPr>
          <w:rFonts w:ascii="Times New Roman" w:hAnsi="Times New Roman" w:cs="Times New Roman"/>
          <w:sz w:val="24"/>
          <w:szCs w:val="24"/>
        </w:rPr>
        <w:t>Hearing</w:t>
      </w:r>
      <w:r w:rsidR="00427199">
        <w:rPr>
          <w:rFonts w:ascii="Times New Roman" w:hAnsi="Times New Roman" w:cs="Times New Roman"/>
          <w:sz w:val="24"/>
          <w:szCs w:val="24"/>
        </w:rPr>
        <w:t xml:space="preserve"> </w:t>
      </w:r>
      <w:r>
        <w:rPr>
          <w:rFonts w:ascii="Times New Roman" w:hAnsi="Times New Roman" w:cs="Times New Roman"/>
          <w:sz w:val="24"/>
          <w:szCs w:val="24"/>
        </w:rPr>
        <w:t xml:space="preserve">before </w:t>
      </w:r>
      <w:r w:rsidR="00427199">
        <w:rPr>
          <w:rFonts w:ascii="Times New Roman" w:hAnsi="Times New Roman" w:cs="Times New Roman"/>
          <w:sz w:val="24"/>
          <w:szCs w:val="24"/>
        </w:rPr>
        <w:t xml:space="preserve">submission of the </w:t>
      </w:r>
      <w:r w:rsidR="008332F6">
        <w:rPr>
          <w:rFonts w:ascii="Times New Roman" w:hAnsi="Times New Roman" w:cs="Times New Roman"/>
          <w:sz w:val="24"/>
          <w:szCs w:val="24"/>
        </w:rPr>
        <w:t xml:space="preserve">Preliminary MOD to GLO for </w:t>
      </w:r>
      <w:r w:rsidR="0087076B">
        <w:rPr>
          <w:rFonts w:ascii="Times New Roman" w:hAnsi="Times New Roman" w:cs="Times New Roman"/>
          <w:sz w:val="24"/>
          <w:szCs w:val="24"/>
        </w:rPr>
        <w:t xml:space="preserve">final </w:t>
      </w:r>
      <w:r w:rsidR="008332F6">
        <w:rPr>
          <w:rFonts w:ascii="Times New Roman" w:hAnsi="Times New Roman" w:cs="Times New Roman"/>
          <w:sz w:val="24"/>
          <w:szCs w:val="24"/>
        </w:rPr>
        <w:t>approval</w:t>
      </w:r>
      <w:r>
        <w:rPr>
          <w:rFonts w:ascii="Times New Roman" w:hAnsi="Times New Roman" w:cs="Times New Roman"/>
          <w:sz w:val="24"/>
          <w:szCs w:val="24"/>
        </w:rPr>
        <w:t>.</w:t>
      </w:r>
      <w:r w:rsidR="00834408">
        <w:rPr>
          <w:rFonts w:ascii="Times New Roman" w:hAnsi="Times New Roman" w:cs="Times New Roman"/>
          <w:sz w:val="24"/>
          <w:szCs w:val="24"/>
        </w:rPr>
        <w:t xml:space="preserve"> If </w:t>
      </w:r>
      <w:r w:rsidR="001D50EA">
        <w:rPr>
          <w:rFonts w:ascii="Times New Roman" w:hAnsi="Times New Roman" w:cs="Times New Roman"/>
          <w:sz w:val="24"/>
          <w:szCs w:val="24"/>
        </w:rPr>
        <w:t>the</w:t>
      </w:r>
      <w:r w:rsidR="00D551EF">
        <w:rPr>
          <w:rFonts w:ascii="Times New Roman" w:hAnsi="Times New Roman" w:cs="Times New Roman"/>
          <w:sz w:val="24"/>
          <w:szCs w:val="24"/>
        </w:rPr>
        <w:t xml:space="preserve"> COG holds </w:t>
      </w:r>
      <w:r w:rsidR="00834408">
        <w:rPr>
          <w:rFonts w:ascii="Times New Roman" w:hAnsi="Times New Roman" w:cs="Times New Roman"/>
          <w:sz w:val="24"/>
          <w:szCs w:val="24"/>
        </w:rPr>
        <w:t xml:space="preserve">multiple </w:t>
      </w:r>
      <w:r w:rsidR="00D551EF">
        <w:rPr>
          <w:rFonts w:ascii="Times New Roman" w:hAnsi="Times New Roman" w:cs="Times New Roman"/>
          <w:sz w:val="24"/>
          <w:szCs w:val="24"/>
        </w:rPr>
        <w:t xml:space="preserve">outreach activities, please </w:t>
      </w:r>
      <w:r w:rsidR="00B80E82">
        <w:rPr>
          <w:rFonts w:ascii="Times New Roman" w:hAnsi="Times New Roman" w:cs="Times New Roman"/>
          <w:sz w:val="24"/>
          <w:szCs w:val="24"/>
        </w:rPr>
        <w:t>contact</w:t>
      </w:r>
      <w:r w:rsidR="00D551EF">
        <w:rPr>
          <w:rFonts w:ascii="Times New Roman" w:hAnsi="Times New Roman" w:cs="Times New Roman"/>
          <w:sz w:val="24"/>
          <w:szCs w:val="24"/>
        </w:rPr>
        <w:t xml:space="preserve"> the GLO</w:t>
      </w:r>
      <w:r w:rsidR="00B80E82">
        <w:rPr>
          <w:rFonts w:ascii="Times New Roman" w:hAnsi="Times New Roman" w:cs="Times New Roman"/>
          <w:sz w:val="24"/>
          <w:szCs w:val="24"/>
        </w:rPr>
        <w:t xml:space="preserve"> for additional </w:t>
      </w:r>
      <w:r w:rsidR="00944A39">
        <w:rPr>
          <w:rFonts w:ascii="Times New Roman" w:hAnsi="Times New Roman" w:cs="Times New Roman"/>
          <w:sz w:val="24"/>
          <w:szCs w:val="24"/>
        </w:rPr>
        <w:t>documentation forms</w:t>
      </w:r>
      <w:r>
        <w:rPr>
          <w:rFonts w:ascii="Times New Roman" w:hAnsi="Times New Roman" w:cs="Times New Roman"/>
          <w:sz w:val="24"/>
          <w:szCs w:val="24"/>
        </w:rPr>
        <w:t>.</w:t>
      </w:r>
    </w:p>
    <w:tbl>
      <w:tblPr>
        <w:tblStyle w:val="TableGrid"/>
        <w:tblW w:w="10885" w:type="dxa"/>
        <w:tblLook w:val="04A0" w:firstRow="1" w:lastRow="0" w:firstColumn="1" w:lastColumn="0" w:noHBand="0" w:noVBand="1"/>
      </w:tblPr>
      <w:tblGrid>
        <w:gridCol w:w="2245"/>
        <w:gridCol w:w="3720"/>
        <w:gridCol w:w="4920"/>
      </w:tblGrid>
      <w:tr w:rsidR="00603E02" w14:paraId="1D823261" w14:textId="77777777" w:rsidTr="007935C0">
        <w:tc>
          <w:tcPr>
            <w:tcW w:w="2245" w:type="dxa"/>
          </w:tcPr>
          <w:p w14:paraId="715A90C6" w14:textId="1D690C25" w:rsidR="00603E02" w:rsidRPr="006978E9" w:rsidRDefault="00603E02" w:rsidP="00B054F3">
            <w:pPr>
              <w:rPr>
                <w:rFonts w:ascii="Times New Roman" w:hAnsi="Times New Roman" w:cs="Times New Roman"/>
                <w:b/>
                <w:bCs/>
                <w:sz w:val="24"/>
                <w:szCs w:val="24"/>
              </w:rPr>
            </w:pPr>
            <w:r w:rsidRPr="006978E9">
              <w:rPr>
                <w:rFonts w:ascii="Times New Roman" w:hAnsi="Times New Roman" w:cs="Times New Roman"/>
                <w:b/>
                <w:bCs/>
                <w:sz w:val="24"/>
                <w:szCs w:val="24"/>
              </w:rPr>
              <w:t>Meeting Type</w:t>
            </w:r>
          </w:p>
        </w:tc>
        <w:tc>
          <w:tcPr>
            <w:tcW w:w="3720" w:type="dxa"/>
          </w:tcPr>
          <w:p w14:paraId="3A710220" w14:textId="62A9EA2F" w:rsidR="00603E02" w:rsidRPr="000A0E5F" w:rsidRDefault="00BB6FBD" w:rsidP="002C3651">
            <w:pPr>
              <w:jc w:val="center"/>
              <w:rPr>
                <w:rFonts w:ascii="Times New Roman" w:hAnsi="Times New Roman" w:cs="Times New Roman"/>
                <w:b/>
                <w:sz w:val="24"/>
                <w:szCs w:val="24"/>
              </w:rPr>
            </w:pPr>
            <w:r w:rsidRPr="000A0E5F">
              <w:rPr>
                <w:rFonts w:ascii="Times New Roman" w:hAnsi="Times New Roman" w:cs="Times New Roman"/>
                <w:b/>
                <w:sz w:val="24"/>
                <w:szCs w:val="24"/>
              </w:rPr>
              <w:t>Public Planning Meeting</w:t>
            </w:r>
          </w:p>
        </w:tc>
        <w:tc>
          <w:tcPr>
            <w:tcW w:w="4920" w:type="dxa"/>
          </w:tcPr>
          <w:p w14:paraId="601194B1" w14:textId="13C8E9B0" w:rsidR="00603E02" w:rsidRPr="000A0E5F" w:rsidRDefault="00BB6FBD" w:rsidP="002C3651">
            <w:pPr>
              <w:jc w:val="center"/>
              <w:rPr>
                <w:rFonts w:ascii="Times New Roman" w:hAnsi="Times New Roman" w:cs="Times New Roman"/>
                <w:b/>
                <w:sz w:val="24"/>
                <w:szCs w:val="24"/>
              </w:rPr>
            </w:pPr>
            <w:r w:rsidRPr="000A0E5F">
              <w:rPr>
                <w:rFonts w:ascii="Times New Roman" w:hAnsi="Times New Roman" w:cs="Times New Roman"/>
                <w:b/>
                <w:sz w:val="24"/>
                <w:szCs w:val="24"/>
              </w:rPr>
              <w:t>MOD Public Hearing</w:t>
            </w:r>
          </w:p>
        </w:tc>
      </w:tr>
      <w:tr w:rsidR="00B054F3" w14:paraId="4FBD74A1" w14:textId="77777777" w:rsidTr="007935C0">
        <w:tc>
          <w:tcPr>
            <w:tcW w:w="2245" w:type="dxa"/>
          </w:tcPr>
          <w:p w14:paraId="448B7C5D" w14:textId="2D35DCB2" w:rsidR="00B054F3" w:rsidRPr="00AA198C" w:rsidRDefault="000C4BFD" w:rsidP="00B054F3">
            <w:pPr>
              <w:rPr>
                <w:rFonts w:ascii="Times New Roman" w:hAnsi="Times New Roman" w:cs="Times New Roman"/>
                <w:sz w:val="24"/>
                <w:szCs w:val="24"/>
              </w:rPr>
            </w:pPr>
            <w:r w:rsidRPr="00AA198C">
              <w:rPr>
                <w:rFonts w:ascii="Times New Roman" w:hAnsi="Times New Roman" w:cs="Times New Roman"/>
                <w:sz w:val="24"/>
                <w:szCs w:val="24"/>
              </w:rPr>
              <w:t>Date</w:t>
            </w:r>
            <w:r w:rsidR="002108FD">
              <w:rPr>
                <w:rFonts w:ascii="Times New Roman" w:hAnsi="Times New Roman" w:cs="Times New Roman"/>
                <w:sz w:val="24"/>
                <w:szCs w:val="24"/>
              </w:rPr>
              <w:t>(s)</w:t>
            </w:r>
            <w:r w:rsidRPr="00AA198C">
              <w:rPr>
                <w:rFonts w:ascii="Times New Roman" w:hAnsi="Times New Roman" w:cs="Times New Roman"/>
                <w:sz w:val="24"/>
                <w:szCs w:val="24"/>
              </w:rPr>
              <w:t>:</w:t>
            </w:r>
          </w:p>
        </w:tc>
        <w:tc>
          <w:tcPr>
            <w:tcW w:w="3720" w:type="dxa"/>
          </w:tcPr>
          <w:p w14:paraId="51C87FDE" w14:textId="71410F4E" w:rsidR="000C4BFD" w:rsidRPr="00AA198C" w:rsidRDefault="00155CBE" w:rsidP="00B054F3">
            <w:pPr>
              <w:rPr>
                <w:rFonts w:ascii="Times New Roman" w:hAnsi="Times New Roman" w:cs="Times New Roman"/>
                <w:sz w:val="24"/>
                <w:szCs w:val="24"/>
              </w:rPr>
            </w:pPr>
            <w:r w:rsidRPr="00155CBE">
              <w:rPr>
                <w:rFonts w:ascii="Times New Roman" w:hAnsi="Times New Roman" w:cs="Times New Roman"/>
                <w:sz w:val="24"/>
                <w:szCs w:val="24"/>
              </w:rPr>
              <w:t>February 16,2022</w:t>
            </w:r>
          </w:p>
        </w:tc>
        <w:tc>
          <w:tcPr>
            <w:tcW w:w="4920" w:type="dxa"/>
          </w:tcPr>
          <w:p w14:paraId="69612B0D" w14:textId="76EF9EE4" w:rsidR="00B054F3" w:rsidRPr="00AA198C" w:rsidRDefault="0019197F" w:rsidP="00B054F3">
            <w:pPr>
              <w:rPr>
                <w:rFonts w:ascii="Times New Roman" w:hAnsi="Times New Roman" w:cs="Times New Roman"/>
                <w:sz w:val="24"/>
                <w:szCs w:val="24"/>
              </w:rPr>
            </w:pPr>
            <w:r>
              <w:rPr>
                <w:rFonts w:ascii="Times New Roman" w:hAnsi="Times New Roman" w:cs="Times New Roman"/>
                <w:sz w:val="24"/>
                <w:szCs w:val="24"/>
              </w:rPr>
              <w:t>August 24, 2022</w:t>
            </w:r>
          </w:p>
        </w:tc>
      </w:tr>
      <w:tr w:rsidR="000C4BFD" w14:paraId="4E350DCB" w14:textId="77777777" w:rsidTr="007935C0">
        <w:tc>
          <w:tcPr>
            <w:tcW w:w="2245" w:type="dxa"/>
          </w:tcPr>
          <w:p w14:paraId="0AA06753" w14:textId="33DC800E" w:rsidR="000C4BFD" w:rsidRPr="00AA198C" w:rsidRDefault="000C4BFD" w:rsidP="00B054F3">
            <w:pPr>
              <w:rPr>
                <w:rFonts w:ascii="Times New Roman" w:hAnsi="Times New Roman" w:cs="Times New Roman"/>
                <w:sz w:val="24"/>
                <w:szCs w:val="24"/>
              </w:rPr>
            </w:pPr>
            <w:r w:rsidRPr="00AA198C">
              <w:rPr>
                <w:rFonts w:ascii="Times New Roman" w:hAnsi="Times New Roman" w:cs="Times New Roman"/>
                <w:sz w:val="24"/>
                <w:szCs w:val="24"/>
              </w:rPr>
              <w:t>Location</w:t>
            </w:r>
            <w:r w:rsidR="002108FD">
              <w:rPr>
                <w:rFonts w:ascii="Times New Roman" w:hAnsi="Times New Roman" w:cs="Times New Roman"/>
                <w:sz w:val="24"/>
                <w:szCs w:val="24"/>
              </w:rPr>
              <w:t>(s)</w:t>
            </w:r>
            <w:r w:rsidRPr="00AA198C">
              <w:rPr>
                <w:rFonts w:ascii="Times New Roman" w:hAnsi="Times New Roman" w:cs="Times New Roman"/>
                <w:sz w:val="24"/>
                <w:szCs w:val="24"/>
              </w:rPr>
              <w:t>:</w:t>
            </w:r>
          </w:p>
        </w:tc>
        <w:tc>
          <w:tcPr>
            <w:tcW w:w="3720" w:type="dxa"/>
          </w:tcPr>
          <w:p w14:paraId="082AD571" w14:textId="77777777" w:rsidR="000C4BFD" w:rsidRDefault="00395423" w:rsidP="00B054F3">
            <w:pPr>
              <w:rPr>
                <w:rFonts w:ascii="Times New Roman" w:hAnsi="Times New Roman" w:cs="Times New Roman"/>
                <w:sz w:val="24"/>
                <w:szCs w:val="24"/>
              </w:rPr>
            </w:pPr>
            <w:r w:rsidRPr="00395423">
              <w:rPr>
                <w:rFonts w:ascii="Times New Roman" w:hAnsi="Times New Roman" w:cs="Times New Roman"/>
                <w:sz w:val="24"/>
                <w:szCs w:val="24"/>
              </w:rPr>
              <w:t xml:space="preserve">Coastal Bend Council of </w:t>
            </w:r>
            <w:proofErr w:type="gramStart"/>
            <w:r w:rsidRPr="00395423">
              <w:rPr>
                <w:rFonts w:ascii="Times New Roman" w:hAnsi="Times New Roman" w:cs="Times New Roman"/>
                <w:sz w:val="24"/>
                <w:szCs w:val="24"/>
              </w:rPr>
              <w:t>Governments</w:t>
            </w:r>
            <w:r>
              <w:rPr>
                <w:rFonts w:ascii="Times New Roman" w:hAnsi="Times New Roman" w:cs="Times New Roman"/>
                <w:sz w:val="24"/>
                <w:szCs w:val="24"/>
              </w:rPr>
              <w:t xml:space="preserve">  2910</w:t>
            </w:r>
            <w:proofErr w:type="gramEnd"/>
            <w:r>
              <w:rPr>
                <w:rFonts w:ascii="Times New Roman" w:hAnsi="Times New Roman" w:cs="Times New Roman"/>
                <w:sz w:val="24"/>
                <w:szCs w:val="24"/>
              </w:rPr>
              <w:t xml:space="preserve"> Leopard Street</w:t>
            </w:r>
          </w:p>
          <w:p w14:paraId="46A89F69" w14:textId="5B623951" w:rsidR="00395423" w:rsidRPr="00AA198C" w:rsidRDefault="00395423" w:rsidP="00B054F3">
            <w:pPr>
              <w:rPr>
                <w:rFonts w:ascii="Times New Roman" w:hAnsi="Times New Roman" w:cs="Times New Roman"/>
                <w:sz w:val="24"/>
                <w:szCs w:val="24"/>
              </w:rPr>
            </w:pPr>
            <w:r>
              <w:rPr>
                <w:rFonts w:ascii="Times New Roman" w:hAnsi="Times New Roman" w:cs="Times New Roman"/>
                <w:sz w:val="24"/>
                <w:szCs w:val="24"/>
              </w:rPr>
              <w:t>Corpus Christi, TX  78408</w:t>
            </w:r>
          </w:p>
        </w:tc>
        <w:tc>
          <w:tcPr>
            <w:tcW w:w="4920" w:type="dxa"/>
          </w:tcPr>
          <w:p w14:paraId="7E41F388" w14:textId="77777777" w:rsidR="000C4BFD" w:rsidRDefault="0019197F" w:rsidP="00B054F3">
            <w:pPr>
              <w:rPr>
                <w:rFonts w:ascii="Times New Roman" w:hAnsi="Times New Roman" w:cs="Times New Roman"/>
                <w:sz w:val="24"/>
                <w:szCs w:val="24"/>
              </w:rPr>
            </w:pPr>
            <w:r>
              <w:rPr>
                <w:rFonts w:ascii="Times New Roman" w:hAnsi="Times New Roman" w:cs="Times New Roman"/>
                <w:sz w:val="24"/>
                <w:szCs w:val="24"/>
              </w:rPr>
              <w:t>Sinton Community Center</w:t>
            </w:r>
          </w:p>
          <w:p w14:paraId="4DF86B31" w14:textId="3C1E3A4F" w:rsidR="00750CAD" w:rsidRPr="00AA198C" w:rsidRDefault="00D80183" w:rsidP="00B054F3">
            <w:pPr>
              <w:rPr>
                <w:rFonts w:ascii="Times New Roman" w:hAnsi="Times New Roman" w:cs="Times New Roman"/>
                <w:sz w:val="24"/>
                <w:szCs w:val="24"/>
              </w:rPr>
            </w:pPr>
            <w:r w:rsidRPr="00D80183">
              <w:rPr>
                <w:rFonts w:ascii="Times New Roman" w:hAnsi="Times New Roman" w:cs="Times New Roman"/>
                <w:sz w:val="24"/>
                <w:szCs w:val="24"/>
              </w:rPr>
              <w:t>1301 East Sinton Street, Sinton, TX 78387</w:t>
            </w:r>
          </w:p>
        </w:tc>
      </w:tr>
      <w:tr w:rsidR="000C4BFD" w14:paraId="424130D3" w14:textId="77777777" w:rsidTr="007935C0">
        <w:tc>
          <w:tcPr>
            <w:tcW w:w="2245" w:type="dxa"/>
          </w:tcPr>
          <w:p w14:paraId="3D2600FC" w14:textId="179384AE" w:rsidR="000C4BFD" w:rsidRPr="00AA198C" w:rsidRDefault="000C4BFD" w:rsidP="00B054F3">
            <w:pPr>
              <w:rPr>
                <w:rFonts w:ascii="Times New Roman" w:hAnsi="Times New Roman" w:cs="Times New Roman"/>
                <w:sz w:val="24"/>
                <w:szCs w:val="24"/>
              </w:rPr>
            </w:pPr>
            <w:r>
              <w:rPr>
                <w:rFonts w:ascii="Times New Roman" w:hAnsi="Times New Roman" w:cs="Times New Roman"/>
                <w:sz w:val="24"/>
                <w:szCs w:val="24"/>
              </w:rPr>
              <w:t>Total Attendance:</w:t>
            </w:r>
          </w:p>
        </w:tc>
        <w:tc>
          <w:tcPr>
            <w:tcW w:w="3720" w:type="dxa"/>
          </w:tcPr>
          <w:p w14:paraId="7600A83F" w14:textId="620F8644" w:rsidR="000C4BFD" w:rsidRPr="00AA198C" w:rsidRDefault="00F43AB2" w:rsidP="00B054F3">
            <w:pPr>
              <w:rPr>
                <w:rFonts w:ascii="Times New Roman" w:hAnsi="Times New Roman" w:cs="Times New Roman"/>
                <w:sz w:val="24"/>
                <w:szCs w:val="24"/>
              </w:rPr>
            </w:pPr>
            <w:r>
              <w:rPr>
                <w:rFonts w:ascii="Times New Roman" w:hAnsi="Times New Roman" w:cs="Times New Roman"/>
                <w:sz w:val="24"/>
                <w:szCs w:val="24"/>
              </w:rPr>
              <w:t xml:space="preserve">6 </w:t>
            </w:r>
            <w:r w:rsidRPr="00F43AB2">
              <w:rPr>
                <w:rFonts w:ascii="Times New Roman" w:hAnsi="Times New Roman" w:cs="Times New Roman"/>
                <w:sz w:val="24"/>
                <w:szCs w:val="24"/>
              </w:rPr>
              <w:t>in person, 12 online</w:t>
            </w:r>
          </w:p>
        </w:tc>
        <w:tc>
          <w:tcPr>
            <w:tcW w:w="4920" w:type="dxa"/>
          </w:tcPr>
          <w:p w14:paraId="12437DE3" w14:textId="77777777" w:rsidR="000C4BFD" w:rsidRPr="00AA198C" w:rsidRDefault="000C4BFD" w:rsidP="00B054F3">
            <w:pPr>
              <w:rPr>
                <w:rFonts w:ascii="Times New Roman" w:hAnsi="Times New Roman" w:cs="Times New Roman"/>
                <w:sz w:val="24"/>
                <w:szCs w:val="24"/>
              </w:rPr>
            </w:pPr>
          </w:p>
        </w:tc>
      </w:tr>
    </w:tbl>
    <w:p w14:paraId="4A4ED3E4" w14:textId="00ACEDE4" w:rsidR="00BD28A4" w:rsidRDefault="00C32D4A" w:rsidP="00831C16">
      <w:pPr>
        <w:pStyle w:val="Caption"/>
        <w:rPr>
          <w:rFonts w:ascii="Times New Roman" w:hAnsi="Times New Roman" w:cs="Times New Roman"/>
          <w:i w:val="0"/>
          <w:sz w:val="24"/>
          <w:szCs w:val="24"/>
        </w:rPr>
      </w:pPr>
      <w:r>
        <w:t xml:space="preserve">Table </w:t>
      </w:r>
      <w:r w:rsidR="001F0875">
        <w:t>10</w:t>
      </w:r>
    </w:p>
    <w:p w14:paraId="3D1E20D4" w14:textId="1A870EC8" w:rsidR="00A80F42" w:rsidRPr="00AA198C" w:rsidRDefault="002745D8" w:rsidP="00A80F42">
      <w:pPr>
        <w:spacing w:after="0"/>
        <w:jc w:val="both"/>
        <w:rPr>
          <w:rFonts w:ascii="Times New Roman" w:hAnsi="Times New Roman" w:cs="Times New Roman"/>
          <w:sz w:val="24"/>
          <w:szCs w:val="24"/>
        </w:rPr>
      </w:pPr>
      <w:r>
        <w:rPr>
          <w:rFonts w:ascii="Times New Roman" w:hAnsi="Times New Roman" w:cs="Times New Roman"/>
          <w:i/>
          <w:sz w:val="24"/>
          <w:szCs w:val="24"/>
        </w:rPr>
        <w:t>Direct</w:t>
      </w:r>
      <w:r w:rsidRPr="00AA198C">
        <w:rPr>
          <w:rFonts w:ascii="Times New Roman" w:hAnsi="Times New Roman" w:cs="Times New Roman"/>
          <w:i/>
          <w:sz w:val="24"/>
          <w:szCs w:val="24"/>
        </w:rPr>
        <w:t xml:space="preserve"> </w:t>
      </w:r>
      <w:r w:rsidR="00A80F42" w:rsidRPr="00AA198C">
        <w:rPr>
          <w:rFonts w:ascii="Times New Roman" w:hAnsi="Times New Roman" w:cs="Times New Roman"/>
          <w:i/>
          <w:sz w:val="24"/>
          <w:szCs w:val="24"/>
        </w:rPr>
        <w:t>Notice.</w:t>
      </w:r>
      <w:r w:rsidR="00A80F42" w:rsidRPr="00AA198C">
        <w:rPr>
          <w:rFonts w:ascii="Times New Roman" w:hAnsi="Times New Roman" w:cs="Times New Roman"/>
          <w:sz w:val="24"/>
          <w:szCs w:val="24"/>
        </w:rPr>
        <w:t xml:space="preserve"> As required, personal notice was sent to eligible entities at least </w:t>
      </w:r>
      <w:r w:rsidR="00A80F42" w:rsidRPr="00AA198C">
        <w:rPr>
          <w:rFonts w:ascii="Times New Roman" w:hAnsi="Times New Roman" w:cs="Times New Roman"/>
          <w:b/>
          <w:sz w:val="24"/>
          <w:szCs w:val="24"/>
        </w:rPr>
        <w:t>five</w:t>
      </w:r>
      <w:r w:rsidR="00A80F42" w:rsidRPr="00AA198C">
        <w:rPr>
          <w:rFonts w:ascii="Times New Roman" w:hAnsi="Times New Roman" w:cs="Times New Roman"/>
          <w:sz w:val="24"/>
          <w:szCs w:val="24"/>
        </w:rPr>
        <w:t xml:space="preserve"> </w:t>
      </w:r>
      <w:r w:rsidR="00A80F42" w:rsidRPr="00AA198C">
        <w:rPr>
          <w:rFonts w:ascii="Times New Roman" w:hAnsi="Times New Roman" w:cs="Times New Roman"/>
          <w:b/>
          <w:bCs/>
          <w:sz w:val="24"/>
          <w:szCs w:val="24"/>
        </w:rPr>
        <w:t>(5)</w:t>
      </w:r>
      <w:r w:rsidR="00A80F42" w:rsidRPr="00AA198C">
        <w:rPr>
          <w:rFonts w:ascii="Times New Roman" w:hAnsi="Times New Roman" w:cs="Times New Roman"/>
          <w:sz w:val="24"/>
          <w:szCs w:val="24"/>
        </w:rPr>
        <w:t xml:space="preserve"> days in advance of the public hearing using the following method(s) (at least one must be selected):</w:t>
      </w:r>
    </w:p>
    <w:tbl>
      <w:tblPr>
        <w:tblStyle w:val="TableGrid"/>
        <w:tblW w:w="10795" w:type="dxa"/>
        <w:tblLook w:val="04A0" w:firstRow="1" w:lastRow="0" w:firstColumn="1" w:lastColumn="0" w:noHBand="0" w:noVBand="1"/>
      </w:tblPr>
      <w:tblGrid>
        <w:gridCol w:w="456"/>
        <w:gridCol w:w="2442"/>
        <w:gridCol w:w="4184"/>
        <w:gridCol w:w="3713"/>
      </w:tblGrid>
      <w:tr w:rsidR="00E34D19" w:rsidRPr="00D81F8A" w14:paraId="160D7636" w14:textId="7501E066" w:rsidTr="003A0366">
        <w:tc>
          <w:tcPr>
            <w:tcW w:w="2875" w:type="dxa"/>
            <w:gridSpan w:val="2"/>
            <w:vMerge w:val="restart"/>
          </w:tcPr>
          <w:p w14:paraId="3788DA74" w14:textId="77777777" w:rsidR="00A25BA3" w:rsidRDefault="00A25BA3" w:rsidP="002C3651">
            <w:pPr>
              <w:jc w:val="center"/>
              <w:rPr>
                <w:rFonts w:ascii="Times New Roman" w:hAnsi="Times New Roman" w:cs="Times New Roman"/>
                <w:b/>
                <w:sz w:val="24"/>
                <w:szCs w:val="24"/>
              </w:rPr>
            </w:pPr>
          </w:p>
          <w:p w14:paraId="30ABB0EF" w14:textId="2DEEA6FC" w:rsidR="00E34D19" w:rsidRPr="002C3651" w:rsidRDefault="00E34D19" w:rsidP="002C3651">
            <w:pPr>
              <w:jc w:val="center"/>
              <w:rPr>
                <w:rFonts w:ascii="Times New Roman" w:hAnsi="Times New Roman" w:cs="Times New Roman"/>
                <w:b/>
                <w:sz w:val="24"/>
                <w:szCs w:val="24"/>
              </w:rPr>
            </w:pPr>
            <w:r w:rsidRPr="002C3651">
              <w:rPr>
                <w:rFonts w:ascii="Times New Roman" w:hAnsi="Times New Roman" w:cs="Times New Roman"/>
                <w:b/>
                <w:sz w:val="24"/>
                <w:szCs w:val="24"/>
              </w:rPr>
              <w:t>Method</w:t>
            </w:r>
          </w:p>
        </w:tc>
        <w:tc>
          <w:tcPr>
            <w:tcW w:w="4196" w:type="dxa"/>
          </w:tcPr>
          <w:p w14:paraId="45AF9964" w14:textId="14AE4C08" w:rsidR="00E34D19" w:rsidRPr="002C3651" w:rsidRDefault="007C4E8B" w:rsidP="002C3651">
            <w:pPr>
              <w:jc w:val="center"/>
              <w:rPr>
                <w:rFonts w:ascii="Times New Roman" w:hAnsi="Times New Roman" w:cs="Times New Roman"/>
                <w:b/>
                <w:sz w:val="24"/>
                <w:szCs w:val="24"/>
              </w:rPr>
            </w:pPr>
            <w:r w:rsidRPr="002C3651">
              <w:rPr>
                <w:rFonts w:ascii="Times New Roman" w:hAnsi="Times New Roman" w:cs="Times New Roman"/>
                <w:b/>
                <w:bCs/>
                <w:sz w:val="24"/>
                <w:szCs w:val="24"/>
              </w:rPr>
              <w:t>Public Planning Meeting</w:t>
            </w:r>
          </w:p>
        </w:tc>
        <w:tc>
          <w:tcPr>
            <w:tcW w:w="3724" w:type="dxa"/>
          </w:tcPr>
          <w:p w14:paraId="640AA6DB" w14:textId="213D999E" w:rsidR="00E34D19" w:rsidRPr="002C3651" w:rsidRDefault="007C4E8B" w:rsidP="002C3651">
            <w:pPr>
              <w:jc w:val="center"/>
              <w:rPr>
                <w:rFonts w:ascii="Times New Roman" w:hAnsi="Times New Roman" w:cs="Times New Roman"/>
                <w:b/>
                <w:sz w:val="24"/>
                <w:szCs w:val="24"/>
              </w:rPr>
            </w:pPr>
            <w:r w:rsidRPr="002C3651">
              <w:rPr>
                <w:rFonts w:ascii="Times New Roman" w:hAnsi="Times New Roman" w:cs="Times New Roman"/>
                <w:b/>
                <w:bCs/>
                <w:sz w:val="24"/>
                <w:szCs w:val="24"/>
              </w:rPr>
              <w:t>MOD Public Hearing</w:t>
            </w:r>
          </w:p>
        </w:tc>
      </w:tr>
      <w:tr w:rsidR="000467A0" w:rsidRPr="00D81F8A" w14:paraId="4C58568D" w14:textId="77777777" w:rsidTr="003A0366">
        <w:tc>
          <w:tcPr>
            <w:tcW w:w="2875" w:type="dxa"/>
            <w:gridSpan w:val="2"/>
            <w:vMerge/>
          </w:tcPr>
          <w:p w14:paraId="2BD556D8" w14:textId="378FBBEF" w:rsidR="000467A0" w:rsidRPr="00AA198C" w:rsidRDefault="000467A0" w:rsidP="000467A0">
            <w:pPr>
              <w:rPr>
                <w:rFonts w:ascii="Times New Roman" w:hAnsi="Times New Roman" w:cs="Times New Roman"/>
                <w:sz w:val="24"/>
                <w:szCs w:val="24"/>
              </w:rPr>
            </w:pPr>
          </w:p>
        </w:tc>
        <w:tc>
          <w:tcPr>
            <w:tcW w:w="4196" w:type="dxa"/>
          </w:tcPr>
          <w:p w14:paraId="32716C45" w14:textId="03A24958" w:rsidR="000467A0" w:rsidRPr="00AA198C" w:rsidRDefault="000467A0" w:rsidP="002C3651">
            <w:pPr>
              <w:jc w:val="center"/>
              <w:rPr>
                <w:rFonts w:ascii="Times New Roman" w:hAnsi="Times New Roman" w:cs="Times New Roman"/>
                <w:sz w:val="24"/>
                <w:szCs w:val="24"/>
              </w:rPr>
            </w:pPr>
            <w:r w:rsidRPr="00AA198C">
              <w:rPr>
                <w:rFonts w:ascii="Times New Roman" w:hAnsi="Times New Roman" w:cs="Times New Roman"/>
                <w:sz w:val="24"/>
                <w:szCs w:val="24"/>
              </w:rPr>
              <w:t>Date</w:t>
            </w:r>
            <w:r>
              <w:rPr>
                <w:rFonts w:ascii="Times New Roman" w:hAnsi="Times New Roman" w:cs="Times New Roman"/>
                <w:sz w:val="24"/>
                <w:szCs w:val="24"/>
              </w:rPr>
              <w:t>(s)</w:t>
            </w:r>
            <w:r w:rsidRPr="00AA198C">
              <w:rPr>
                <w:rFonts w:ascii="Times New Roman" w:hAnsi="Times New Roman" w:cs="Times New Roman"/>
                <w:sz w:val="24"/>
                <w:szCs w:val="24"/>
              </w:rPr>
              <w:t xml:space="preserve"> Sent</w:t>
            </w:r>
          </w:p>
        </w:tc>
        <w:tc>
          <w:tcPr>
            <w:tcW w:w="3724" w:type="dxa"/>
          </w:tcPr>
          <w:p w14:paraId="445357B3" w14:textId="17C76F25" w:rsidR="000467A0" w:rsidRDefault="007C4E8B" w:rsidP="002C3651">
            <w:pPr>
              <w:jc w:val="center"/>
              <w:rPr>
                <w:rFonts w:ascii="Times New Roman" w:hAnsi="Times New Roman" w:cs="Times New Roman"/>
                <w:sz w:val="24"/>
                <w:szCs w:val="24"/>
              </w:rPr>
            </w:pPr>
            <w:r>
              <w:rPr>
                <w:rFonts w:ascii="Times New Roman" w:hAnsi="Times New Roman" w:cs="Times New Roman"/>
                <w:sz w:val="24"/>
                <w:szCs w:val="24"/>
              </w:rPr>
              <w:t>Date(s) Sent</w:t>
            </w:r>
          </w:p>
        </w:tc>
      </w:tr>
      <w:tr w:rsidR="00E34D19" w:rsidRPr="00D81F8A" w14:paraId="5507D7A8" w14:textId="3CC07D4B" w:rsidTr="002C3651">
        <w:sdt>
          <w:sdtPr>
            <w:rPr>
              <w:rFonts w:ascii="Times New Roman" w:hAnsi="Times New Roman" w:cs="Times New Roman"/>
              <w:sz w:val="24"/>
              <w:szCs w:val="24"/>
            </w:rPr>
            <w:id w:val="447977114"/>
            <w14:checkbox>
              <w14:checked w14:val="1"/>
              <w14:checkedState w14:val="2612" w14:font="MS Gothic"/>
              <w14:uncheckedState w14:val="2610" w14:font="MS Gothic"/>
            </w14:checkbox>
          </w:sdtPr>
          <w:sdtEndPr/>
          <w:sdtContent>
            <w:tc>
              <w:tcPr>
                <w:tcW w:w="428" w:type="dxa"/>
              </w:tcPr>
              <w:p w14:paraId="1D7CBD7A" w14:textId="03160D7E" w:rsidR="00E34D19" w:rsidRPr="00AA198C" w:rsidRDefault="00BD39C0" w:rsidP="00E34D19">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2447" w:type="dxa"/>
          </w:tcPr>
          <w:p w14:paraId="557DAC37" w14:textId="77777777" w:rsidR="00E34D19" w:rsidRPr="00AA198C" w:rsidRDefault="00E34D19" w:rsidP="00E34D19">
            <w:pPr>
              <w:rPr>
                <w:rFonts w:ascii="Times New Roman" w:hAnsi="Times New Roman" w:cs="Times New Roman"/>
                <w:sz w:val="24"/>
                <w:szCs w:val="24"/>
              </w:rPr>
            </w:pPr>
            <w:r w:rsidRPr="00AA198C">
              <w:rPr>
                <w:rFonts w:ascii="Times New Roman" w:hAnsi="Times New Roman" w:cs="Times New Roman"/>
                <w:sz w:val="24"/>
                <w:szCs w:val="24"/>
              </w:rPr>
              <w:t>Email</w:t>
            </w:r>
          </w:p>
        </w:tc>
        <w:tc>
          <w:tcPr>
            <w:tcW w:w="4196" w:type="dxa"/>
          </w:tcPr>
          <w:p w14:paraId="51448AFA" w14:textId="0F513C2F" w:rsidR="00E34D19" w:rsidRPr="00CE3A5B" w:rsidRDefault="00BD39C0" w:rsidP="00E34D19">
            <w:pPr>
              <w:rPr>
                <w:rFonts w:ascii="Times New Roman" w:hAnsi="Times New Roman" w:cs="Times New Roman"/>
                <w:sz w:val="24"/>
                <w:szCs w:val="24"/>
              </w:rPr>
            </w:pPr>
            <w:r>
              <w:rPr>
                <w:rFonts w:ascii="Times New Roman" w:hAnsi="Times New Roman" w:cs="Times New Roman"/>
                <w:sz w:val="24"/>
                <w:szCs w:val="24"/>
              </w:rPr>
              <w:t>2/11/2022</w:t>
            </w:r>
          </w:p>
        </w:tc>
        <w:tc>
          <w:tcPr>
            <w:tcW w:w="3724" w:type="dxa"/>
          </w:tcPr>
          <w:p w14:paraId="3F936FFA" w14:textId="79274CEA" w:rsidR="00E34D19" w:rsidRPr="00585941" w:rsidRDefault="00E34D19" w:rsidP="00E34D19">
            <w:pPr>
              <w:rPr>
                <w:rFonts w:ascii="Times New Roman" w:hAnsi="Times New Roman" w:cs="Times New Roman"/>
                <w:sz w:val="20"/>
                <w:szCs w:val="20"/>
              </w:rPr>
            </w:pPr>
          </w:p>
        </w:tc>
      </w:tr>
      <w:tr w:rsidR="00E34D19" w:rsidRPr="00D81F8A" w14:paraId="1FF466B5" w14:textId="252A9070" w:rsidTr="002C3651">
        <w:sdt>
          <w:sdtPr>
            <w:rPr>
              <w:rFonts w:ascii="Times New Roman" w:hAnsi="Times New Roman" w:cs="Times New Roman"/>
              <w:sz w:val="24"/>
              <w:szCs w:val="24"/>
            </w:rPr>
            <w:id w:val="2010946492"/>
            <w14:checkbox>
              <w14:checked w14:val="0"/>
              <w14:checkedState w14:val="2612" w14:font="MS Gothic"/>
              <w14:uncheckedState w14:val="2610" w14:font="MS Gothic"/>
            </w14:checkbox>
          </w:sdtPr>
          <w:sdtEndPr/>
          <w:sdtContent>
            <w:tc>
              <w:tcPr>
                <w:tcW w:w="428" w:type="dxa"/>
              </w:tcPr>
              <w:p w14:paraId="28E936C7" w14:textId="77777777" w:rsidR="00E34D19" w:rsidRPr="00AA198C" w:rsidRDefault="00E34D19" w:rsidP="00E34D19">
                <w:pPr>
                  <w:jc w:val="center"/>
                  <w:rPr>
                    <w:rFonts w:ascii="Times New Roman" w:hAnsi="Times New Roman" w:cs="Times New Roman"/>
                    <w:sz w:val="24"/>
                    <w:szCs w:val="24"/>
                  </w:rPr>
                </w:pPr>
                <w:r w:rsidRPr="00AA198C">
                  <w:rPr>
                    <w:rFonts w:ascii="Segoe UI Symbol" w:eastAsia="MS Gothic" w:hAnsi="Segoe UI Symbol" w:cs="Segoe UI Symbol"/>
                    <w:sz w:val="24"/>
                    <w:szCs w:val="24"/>
                  </w:rPr>
                  <w:t>☐</w:t>
                </w:r>
              </w:p>
            </w:tc>
          </w:sdtContent>
        </w:sdt>
        <w:tc>
          <w:tcPr>
            <w:tcW w:w="2447" w:type="dxa"/>
          </w:tcPr>
          <w:p w14:paraId="15E7359B" w14:textId="77777777" w:rsidR="00E34D19" w:rsidRPr="00AA198C" w:rsidRDefault="00E34D19" w:rsidP="00E34D19">
            <w:pPr>
              <w:rPr>
                <w:rFonts w:ascii="Times New Roman" w:hAnsi="Times New Roman" w:cs="Times New Roman"/>
                <w:sz w:val="24"/>
                <w:szCs w:val="24"/>
              </w:rPr>
            </w:pPr>
            <w:r w:rsidRPr="00AA198C">
              <w:rPr>
                <w:rFonts w:ascii="Times New Roman" w:hAnsi="Times New Roman" w:cs="Times New Roman"/>
                <w:sz w:val="24"/>
                <w:szCs w:val="24"/>
              </w:rPr>
              <w:t>Fax</w:t>
            </w:r>
          </w:p>
        </w:tc>
        <w:tc>
          <w:tcPr>
            <w:tcW w:w="4196" w:type="dxa"/>
          </w:tcPr>
          <w:p w14:paraId="62002F75" w14:textId="0F3E6F3E" w:rsidR="00E34D19" w:rsidRPr="00AA198C" w:rsidRDefault="00E34D19" w:rsidP="00E34D19">
            <w:pPr>
              <w:rPr>
                <w:rFonts w:ascii="Times New Roman" w:hAnsi="Times New Roman" w:cs="Times New Roman"/>
                <w:sz w:val="24"/>
                <w:szCs w:val="24"/>
              </w:rPr>
            </w:pPr>
          </w:p>
        </w:tc>
        <w:tc>
          <w:tcPr>
            <w:tcW w:w="3724" w:type="dxa"/>
          </w:tcPr>
          <w:p w14:paraId="6CF3DA53" w14:textId="3C12E034" w:rsidR="00E34D19" w:rsidRPr="00585941" w:rsidRDefault="00E34D19" w:rsidP="00E34D19">
            <w:pPr>
              <w:rPr>
                <w:rFonts w:ascii="Times New Roman" w:hAnsi="Times New Roman" w:cs="Times New Roman"/>
                <w:sz w:val="20"/>
                <w:szCs w:val="20"/>
              </w:rPr>
            </w:pPr>
          </w:p>
        </w:tc>
      </w:tr>
      <w:tr w:rsidR="00E34D19" w:rsidRPr="00D81F8A" w14:paraId="2B711F34" w14:textId="1C691E9E" w:rsidTr="002C3651">
        <w:sdt>
          <w:sdtPr>
            <w:rPr>
              <w:rFonts w:ascii="Times New Roman" w:hAnsi="Times New Roman" w:cs="Times New Roman"/>
              <w:sz w:val="24"/>
              <w:szCs w:val="24"/>
            </w:rPr>
            <w:id w:val="-1420552908"/>
            <w14:checkbox>
              <w14:checked w14:val="1"/>
              <w14:checkedState w14:val="2612" w14:font="MS Gothic"/>
              <w14:uncheckedState w14:val="2610" w14:font="MS Gothic"/>
            </w14:checkbox>
          </w:sdtPr>
          <w:sdtEndPr/>
          <w:sdtContent>
            <w:tc>
              <w:tcPr>
                <w:tcW w:w="428" w:type="dxa"/>
              </w:tcPr>
              <w:p w14:paraId="7E14FF59" w14:textId="23065B5D" w:rsidR="00E34D19" w:rsidRPr="00AA198C" w:rsidRDefault="00BD39C0" w:rsidP="00E34D19">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2447" w:type="dxa"/>
          </w:tcPr>
          <w:p w14:paraId="0694F21F" w14:textId="77777777" w:rsidR="00E34D19" w:rsidRPr="00AA198C" w:rsidRDefault="00E34D19" w:rsidP="00E34D19">
            <w:pPr>
              <w:rPr>
                <w:rFonts w:ascii="Times New Roman" w:hAnsi="Times New Roman" w:cs="Times New Roman"/>
                <w:sz w:val="24"/>
                <w:szCs w:val="24"/>
              </w:rPr>
            </w:pPr>
            <w:r w:rsidRPr="00AA198C">
              <w:rPr>
                <w:rFonts w:ascii="Times New Roman" w:hAnsi="Times New Roman" w:cs="Times New Roman"/>
                <w:sz w:val="24"/>
                <w:szCs w:val="24"/>
              </w:rPr>
              <w:t>Hand Delivery</w:t>
            </w:r>
          </w:p>
        </w:tc>
        <w:tc>
          <w:tcPr>
            <w:tcW w:w="4196" w:type="dxa"/>
          </w:tcPr>
          <w:p w14:paraId="1B193B3F" w14:textId="33ECEDFE" w:rsidR="00E34D19" w:rsidRPr="00AA198C" w:rsidRDefault="00BD39C0" w:rsidP="00E34D19">
            <w:pPr>
              <w:rPr>
                <w:rFonts w:ascii="Times New Roman" w:hAnsi="Times New Roman" w:cs="Times New Roman"/>
                <w:sz w:val="24"/>
                <w:szCs w:val="24"/>
              </w:rPr>
            </w:pPr>
            <w:r>
              <w:rPr>
                <w:rFonts w:ascii="Times New Roman" w:hAnsi="Times New Roman" w:cs="Times New Roman"/>
                <w:sz w:val="24"/>
                <w:szCs w:val="24"/>
              </w:rPr>
              <w:t>2/11/2022</w:t>
            </w:r>
          </w:p>
        </w:tc>
        <w:tc>
          <w:tcPr>
            <w:tcW w:w="3724" w:type="dxa"/>
          </w:tcPr>
          <w:p w14:paraId="07C84DC5" w14:textId="00F74513" w:rsidR="00E34D19" w:rsidRPr="00585941" w:rsidRDefault="00E34D19" w:rsidP="00E34D19">
            <w:pPr>
              <w:rPr>
                <w:rFonts w:ascii="Times New Roman" w:hAnsi="Times New Roman" w:cs="Times New Roman"/>
                <w:sz w:val="20"/>
                <w:szCs w:val="20"/>
              </w:rPr>
            </w:pPr>
          </w:p>
        </w:tc>
      </w:tr>
      <w:tr w:rsidR="00E34D19" w:rsidRPr="00D81F8A" w14:paraId="2FFB6D9A" w14:textId="0E8270A2" w:rsidTr="002C3651">
        <w:sdt>
          <w:sdtPr>
            <w:rPr>
              <w:rFonts w:ascii="Times New Roman" w:hAnsi="Times New Roman" w:cs="Times New Roman"/>
              <w:sz w:val="24"/>
              <w:szCs w:val="24"/>
            </w:rPr>
            <w:id w:val="651409179"/>
            <w14:checkbox>
              <w14:checked w14:val="0"/>
              <w14:checkedState w14:val="2612" w14:font="MS Gothic"/>
              <w14:uncheckedState w14:val="2610" w14:font="MS Gothic"/>
            </w14:checkbox>
          </w:sdtPr>
          <w:sdtEndPr/>
          <w:sdtContent>
            <w:tc>
              <w:tcPr>
                <w:tcW w:w="428" w:type="dxa"/>
              </w:tcPr>
              <w:p w14:paraId="2DC6DD04" w14:textId="77777777" w:rsidR="00E34D19" w:rsidRPr="00CE3A5B" w:rsidRDefault="00E34D19" w:rsidP="00E34D19">
                <w:pPr>
                  <w:jc w:val="center"/>
                  <w:rPr>
                    <w:rFonts w:ascii="Times New Roman" w:hAnsi="Times New Roman" w:cs="Times New Roman"/>
                    <w:sz w:val="24"/>
                    <w:szCs w:val="24"/>
                  </w:rPr>
                </w:pPr>
                <w:r w:rsidRPr="00AA198C">
                  <w:rPr>
                    <w:rFonts w:ascii="Segoe UI Symbol" w:eastAsia="MS Gothic" w:hAnsi="Segoe UI Symbol" w:cs="Segoe UI Symbol"/>
                    <w:sz w:val="24"/>
                    <w:szCs w:val="24"/>
                  </w:rPr>
                  <w:t>☐</w:t>
                </w:r>
              </w:p>
            </w:tc>
          </w:sdtContent>
        </w:sdt>
        <w:tc>
          <w:tcPr>
            <w:tcW w:w="2447" w:type="dxa"/>
          </w:tcPr>
          <w:p w14:paraId="4119B519" w14:textId="77777777" w:rsidR="00E34D19" w:rsidRPr="00CE3A5B" w:rsidRDefault="00E34D19" w:rsidP="00E34D19">
            <w:pPr>
              <w:rPr>
                <w:rFonts w:ascii="Times New Roman" w:hAnsi="Times New Roman" w:cs="Times New Roman"/>
                <w:sz w:val="24"/>
                <w:szCs w:val="24"/>
              </w:rPr>
            </w:pPr>
            <w:r w:rsidRPr="00CE3A5B">
              <w:rPr>
                <w:rFonts w:ascii="Times New Roman" w:hAnsi="Times New Roman" w:cs="Times New Roman"/>
                <w:sz w:val="24"/>
                <w:szCs w:val="24"/>
              </w:rPr>
              <w:t>Certified Mail</w:t>
            </w:r>
          </w:p>
        </w:tc>
        <w:tc>
          <w:tcPr>
            <w:tcW w:w="4196" w:type="dxa"/>
          </w:tcPr>
          <w:p w14:paraId="12456756" w14:textId="080C4F9D" w:rsidR="00E34D19" w:rsidRPr="00CE3A5B" w:rsidRDefault="00E34D19" w:rsidP="00E34D19">
            <w:pPr>
              <w:rPr>
                <w:rFonts w:ascii="Times New Roman" w:hAnsi="Times New Roman" w:cs="Times New Roman"/>
                <w:sz w:val="24"/>
                <w:szCs w:val="24"/>
              </w:rPr>
            </w:pPr>
          </w:p>
        </w:tc>
        <w:tc>
          <w:tcPr>
            <w:tcW w:w="3724" w:type="dxa"/>
          </w:tcPr>
          <w:p w14:paraId="3D27B185" w14:textId="126DCA6C" w:rsidR="00E34D19" w:rsidRPr="00585941" w:rsidRDefault="00E34D19" w:rsidP="00E34D19">
            <w:pPr>
              <w:rPr>
                <w:rFonts w:ascii="Times New Roman" w:hAnsi="Times New Roman" w:cs="Times New Roman"/>
                <w:sz w:val="20"/>
                <w:szCs w:val="20"/>
              </w:rPr>
            </w:pPr>
          </w:p>
        </w:tc>
      </w:tr>
    </w:tbl>
    <w:p w14:paraId="60118CCA" w14:textId="77777777" w:rsidR="00F242AD" w:rsidRDefault="00C32D4A" w:rsidP="00831C16">
      <w:pPr>
        <w:pStyle w:val="Caption"/>
      </w:pPr>
      <w:r>
        <w:t xml:space="preserve">Table </w:t>
      </w:r>
      <w:r w:rsidR="008A7260">
        <w:t>11</w:t>
      </w:r>
    </w:p>
    <w:p w14:paraId="4D213151" w14:textId="30705249" w:rsidR="00A80F42" w:rsidRPr="00CE3A5B" w:rsidRDefault="00952536" w:rsidP="00831C16">
      <w:pPr>
        <w:pStyle w:val="Caption"/>
        <w:rPr>
          <w:rFonts w:ascii="Times New Roman" w:hAnsi="Times New Roman" w:cs="Times New Roman"/>
          <w:sz w:val="24"/>
          <w:szCs w:val="24"/>
        </w:rPr>
      </w:pPr>
      <w:r>
        <w:rPr>
          <w:rFonts w:ascii="Times New Roman" w:hAnsi="Times New Roman" w:cs="Times New Roman"/>
          <w:sz w:val="24"/>
          <w:szCs w:val="24"/>
        </w:rPr>
        <w:lastRenderedPageBreak/>
        <w:t>Website</w:t>
      </w:r>
      <w:r w:rsidR="00A80F42" w:rsidRPr="00CE3A5B">
        <w:rPr>
          <w:rFonts w:ascii="Times New Roman" w:hAnsi="Times New Roman" w:cs="Times New Roman"/>
          <w:sz w:val="24"/>
          <w:szCs w:val="24"/>
        </w:rPr>
        <w:t xml:space="preserve"> Notice. As required, public notice was </w:t>
      </w:r>
      <w:r>
        <w:rPr>
          <w:rFonts w:ascii="Times New Roman" w:hAnsi="Times New Roman" w:cs="Times New Roman"/>
          <w:sz w:val="24"/>
          <w:szCs w:val="24"/>
        </w:rPr>
        <w:t>posted</w:t>
      </w:r>
      <w:r w:rsidRPr="00CE3A5B">
        <w:rPr>
          <w:rFonts w:ascii="Times New Roman" w:hAnsi="Times New Roman" w:cs="Times New Roman"/>
          <w:sz w:val="24"/>
          <w:szCs w:val="24"/>
        </w:rPr>
        <w:t xml:space="preserve"> </w:t>
      </w:r>
      <w:r w:rsidR="00A80F42" w:rsidRPr="00CE3A5B">
        <w:rPr>
          <w:rFonts w:ascii="Times New Roman" w:hAnsi="Times New Roman" w:cs="Times New Roman"/>
          <w:sz w:val="24"/>
          <w:szCs w:val="24"/>
        </w:rPr>
        <w:t xml:space="preserve">on the </w:t>
      </w:r>
      <w:r>
        <w:rPr>
          <w:rFonts w:ascii="Times New Roman" w:hAnsi="Times New Roman" w:cs="Times New Roman"/>
          <w:sz w:val="24"/>
          <w:szCs w:val="24"/>
        </w:rPr>
        <w:t>COG website</w:t>
      </w:r>
      <w:r w:rsidR="00A80F42" w:rsidRPr="00CE3A5B">
        <w:rPr>
          <w:rFonts w:ascii="Times New Roman" w:hAnsi="Times New Roman" w:cs="Times New Roman"/>
          <w:sz w:val="24"/>
          <w:szCs w:val="24"/>
        </w:rPr>
        <w:t xml:space="preserve"> at least </w:t>
      </w:r>
      <w:r w:rsidR="00A80F42" w:rsidRPr="00CE3A5B">
        <w:rPr>
          <w:rFonts w:ascii="Times New Roman" w:hAnsi="Times New Roman" w:cs="Times New Roman"/>
          <w:b/>
          <w:sz w:val="24"/>
          <w:szCs w:val="24"/>
        </w:rPr>
        <w:t>five</w:t>
      </w:r>
      <w:r w:rsidR="00A80F42" w:rsidRPr="00CE3A5B">
        <w:rPr>
          <w:rFonts w:ascii="Times New Roman" w:hAnsi="Times New Roman" w:cs="Times New Roman"/>
          <w:sz w:val="24"/>
          <w:szCs w:val="24"/>
        </w:rPr>
        <w:t xml:space="preserve"> </w:t>
      </w:r>
      <w:r w:rsidR="00A80F42" w:rsidRPr="00CE3A5B">
        <w:rPr>
          <w:rFonts w:ascii="Times New Roman" w:hAnsi="Times New Roman" w:cs="Times New Roman"/>
          <w:b/>
          <w:bCs/>
          <w:sz w:val="24"/>
          <w:szCs w:val="24"/>
        </w:rPr>
        <w:t>(5)</w:t>
      </w:r>
      <w:r w:rsidR="00A80F42" w:rsidRPr="00CE3A5B">
        <w:rPr>
          <w:rFonts w:ascii="Times New Roman" w:hAnsi="Times New Roman" w:cs="Times New Roman"/>
          <w:sz w:val="24"/>
          <w:szCs w:val="24"/>
        </w:rPr>
        <w:t xml:space="preserve"> days in advance:</w:t>
      </w:r>
    </w:p>
    <w:tbl>
      <w:tblPr>
        <w:tblStyle w:val="TableGrid"/>
        <w:tblW w:w="0" w:type="auto"/>
        <w:tblLook w:val="04A0" w:firstRow="1" w:lastRow="0" w:firstColumn="1" w:lastColumn="0" w:noHBand="0" w:noVBand="1"/>
      </w:tblPr>
      <w:tblGrid>
        <w:gridCol w:w="2245"/>
        <w:gridCol w:w="3720"/>
        <w:gridCol w:w="4825"/>
      </w:tblGrid>
      <w:tr w:rsidR="00583143" w14:paraId="257CB239" w14:textId="77777777" w:rsidTr="001A3FD6">
        <w:tc>
          <w:tcPr>
            <w:tcW w:w="2245" w:type="dxa"/>
          </w:tcPr>
          <w:p w14:paraId="37D0D170" w14:textId="244FEFD0" w:rsidR="00583143" w:rsidRPr="006978E9" w:rsidRDefault="009D5F0B" w:rsidP="001A3FD6">
            <w:pPr>
              <w:rPr>
                <w:rFonts w:ascii="Times New Roman" w:hAnsi="Times New Roman" w:cs="Times New Roman"/>
                <w:b/>
                <w:bCs/>
                <w:sz w:val="24"/>
                <w:szCs w:val="24"/>
              </w:rPr>
            </w:pPr>
            <w:r>
              <w:rPr>
                <w:rFonts w:ascii="Times New Roman" w:hAnsi="Times New Roman" w:cs="Times New Roman"/>
                <w:b/>
                <w:bCs/>
                <w:sz w:val="24"/>
                <w:szCs w:val="24"/>
              </w:rPr>
              <w:t>Website Notice</w:t>
            </w:r>
          </w:p>
        </w:tc>
        <w:tc>
          <w:tcPr>
            <w:tcW w:w="3720" w:type="dxa"/>
          </w:tcPr>
          <w:p w14:paraId="60FF8243" w14:textId="77777777" w:rsidR="00583143" w:rsidRPr="000A0E5F" w:rsidRDefault="00583143" w:rsidP="001A3FD6">
            <w:pPr>
              <w:jc w:val="center"/>
              <w:rPr>
                <w:rFonts w:ascii="Times New Roman" w:hAnsi="Times New Roman" w:cs="Times New Roman"/>
                <w:b/>
                <w:sz w:val="24"/>
                <w:szCs w:val="24"/>
              </w:rPr>
            </w:pPr>
            <w:r w:rsidRPr="000A0E5F">
              <w:rPr>
                <w:rFonts w:ascii="Times New Roman" w:hAnsi="Times New Roman" w:cs="Times New Roman"/>
                <w:b/>
                <w:sz w:val="24"/>
                <w:szCs w:val="24"/>
              </w:rPr>
              <w:t>Public Planning Meeting</w:t>
            </w:r>
          </w:p>
        </w:tc>
        <w:tc>
          <w:tcPr>
            <w:tcW w:w="4825" w:type="dxa"/>
          </w:tcPr>
          <w:p w14:paraId="4535369B" w14:textId="77777777" w:rsidR="00583143" w:rsidRPr="000A0E5F" w:rsidRDefault="00583143" w:rsidP="001A3FD6">
            <w:pPr>
              <w:jc w:val="center"/>
              <w:rPr>
                <w:rFonts w:ascii="Times New Roman" w:hAnsi="Times New Roman" w:cs="Times New Roman"/>
                <w:b/>
                <w:sz w:val="24"/>
                <w:szCs w:val="24"/>
              </w:rPr>
            </w:pPr>
            <w:r w:rsidRPr="000A0E5F">
              <w:rPr>
                <w:rFonts w:ascii="Times New Roman" w:hAnsi="Times New Roman" w:cs="Times New Roman"/>
                <w:b/>
                <w:sz w:val="24"/>
                <w:szCs w:val="24"/>
              </w:rPr>
              <w:t>MOD Public Hearing</w:t>
            </w:r>
          </w:p>
        </w:tc>
      </w:tr>
      <w:tr w:rsidR="00583143" w14:paraId="552FE12A" w14:textId="77777777" w:rsidTr="001A3FD6">
        <w:tc>
          <w:tcPr>
            <w:tcW w:w="2245" w:type="dxa"/>
          </w:tcPr>
          <w:p w14:paraId="3BCE0D59" w14:textId="2B88FC39" w:rsidR="00583143" w:rsidRPr="00AA198C" w:rsidRDefault="00583143" w:rsidP="001A3FD6">
            <w:pPr>
              <w:rPr>
                <w:rFonts w:ascii="Times New Roman" w:hAnsi="Times New Roman" w:cs="Times New Roman"/>
                <w:sz w:val="24"/>
                <w:szCs w:val="24"/>
              </w:rPr>
            </w:pPr>
            <w:r w:rsidRPr="00AA198C">
              <w:rPr>
                <w:rFonts w:ascii="Times New Roman" w:hAnsi="Times New Roman" w:cs="Times New Roman"/>
                <w:sz w:val="24"/>
                <w:szCs w:val="24"/>
              </w:rPr>
              <w:t>Date</w:t>
            </w:r>
            <w:r>
              <w:rPr>
                <w:rFonts w:ascii="Times New Roman" w:hAnsi="Times New Roman" w:cs="Times New Roman"/>
                <w:sz w:val="24"/>
                <w:szCs w:val="24"/>
              </w:rPr>
              <w:t>(s)</w:t>
            </w:r>
          </w:p>
        </w:tc>
        <w:tc>
          <w:tcPr>
            <w:tcW w:w="3720" w:type="dxa"/>
          </w:tcPr>
          <w:p w14:paraId="6AE2E499" w14:textId="4293DCE4" w:rsidR="00583143" w:rsidRPr="00AA198C" w:rsidRDefault="006209C6" w:rsidP="001A3FD6">
            <w:pPr>
              <w:rPr>
                <w:rFonts w:ascii="Times New Roman" w:hAnsi="Times New Roman" w:cs="Times New Roman"/>
                <w:sz w:val="24"/>
                <w:szCs w:val="24"/>
              </w:rPr>
            </w:pPr>
            <w:r>
              <w:rPr>
                <w:rFonts w:ascii="Times New Roman" w:hAnsi="Times New Roman" w:cs="Times New Roman"/>
                <w:sz w:val="24"/>
                <w:szCs w:val="24"/>
              </w:rPr>
              <w:t>2/7/2022</w:t>
            </w:r>
          </w:p>
        </w:tc>
        <w:tc>
          <w:tcPr>
            <w:tcW w:w="4825" w:type="dxa"/>
          </w:tcPr>
          <w:p w14:paraId="1D68B68C" w14:textId="77777777" w:rsidR="00583143" w:rsidRPr="00AA198C" w:rsidRDefault="00583143" w:rsidP="001A3FD6">
            <w:pPr>
              <w:rPr>
                <w:rFonts w:ascii="Times New Roman" w:hAnsi="Times New Roman" w:cs="Times New Roman"/>
                <w:sz w:val="24"/>
                <w:szCs w:val="24"/>
              </w:rPr>
            </w:pPr>
          </w:p>
        </w:tc>
      </w:tr>
    </w:tbl>
    <w:p w14:paraId="5F00885A" w14:textId="1F5462FE" w:rsidR="00A80F42" w:rsidRDefault="00C32D4A" w:rsidP="00BB4127">
      <w:pPr>
        <w:pStyle w:val="Caption"/>
      </w:pPr>
      <w:r>
        <w:t xml:space="preserve">Table </w:t>
      </w:r>
      <w:r w:rsidR="001F0875">
        <w:t>1</w:t>
      </w:r>
      <w:r w:rsidR="008A7260">
        <w:t>2</w:t>
      </w:r>
    </w:p>
    <w:p w14:paraId="488EBC86" w14:textId="11689EFE" w:rsidR="00A80F42" w:rsidRDefault="00A80F42" w:rsidP="00A80F42">
      <w:pPr>
        <w:spacing w:after="0"/>
        <w:jc w:val="both"/>
        <w:rPr>
          <w:rFonts w:ascii="Times New Roman" w:hAnsi="Times New Roman" w:cs="Times New Roman"/>
          <w:sz w:val="24"/>
          <w:szCs w:val="24"/>
        </w:rPr>
      </w:pPr>
      <w:r w:rsidRPr="00194BC9">
        <w:rPr>
          <w:rFonts w:ascii="Times New Roman" w:hAnsi="Times New Roman" w:cs="Times New Roman"/>
          <w:i/>
          <w:iCs/>
          <w:sz w:val="24"/>
          <w:szCs w:val="24"/>
        </w:rPr>
        <w:t>Published Notice.</w:t>
      </w:r>
      <w:r w:rsidRPr="00194BC9">
        <w:rPr>
          <w:rFonts w:ascii="Times New Roman" w:hAnsi="Times New Roman" w:cs="Times New Roman"/>
          <w:sz w:val="24"/>
          <w:szCs w:val="24"/>
        </w:rPr>
        <w:t xml:space="preserve"> As required, notice of the public hearing was published in at least one regional newspaper at least </w:t>
      </w:r>
      <w:r w:rsidRPr="00194BC9">
        <w:rPr>
          <w:rFonts w:ascii="Times New Roman" w:hAnsi="Times New Roman" w:cs="Times New Roman"/>
          <w:b/>
          <w:bCs/>
          <w:sz w:val="24"/>
          <w:szCs w:val="24"/>
        </w:rPr>
        <w:t xml:space="preserve">three (3) </w:t>
      </w:r>
      <w:r w:rsidRPr="00194BC9">
        <w:rPr>
          <w:rFonts w:ascii="Times New Roman" w:hAnsi="Times New Roman" w:cs="Times New Roman"/>
          <w:sz w:val="24"/>
          <w:szCs w:val="24"/>
        </w:rPr>
        <w:t xml:space="preserve">days in advance. Notice of </w:t>
      </w:r>
      <w:r w:rsidR="0013169B">
        <w:rPr>
          <w:rFonts w:ascii="Times New Roman" w:hAnsi="Times New Roman" w:cs="Times New Roman"/>
          <w:sz w:val="24"/>
          <w:szCs w:val="24"/>
        </w:rPr>
        <w:t xml:space="preserve">the public </w:t>
      </w:r>
      <w:r w:rsidRPr="00194BC9">
        <w:rPr>
          <w:rFonts w:ascii="Times New Roman" w:hAnsi="Times New Roman" w:cs="Times New Roman"/>
          <w:sz w:val="24"/>
          <w:szCs w:val="24"/>
        </w:rPr>
        <w:t>hearing</w:t>
      </w:r>
      <w:r w:rsidR="00427199">
        <w:rPr>
          <w:rFonts w:ascii="Times New Roman" w:hAnsi="Times New Roman" w:cs="Times New Roman"/>
          <w:sz w:val="24"/>
          <w:szCs w:val="24"/>
        </w:rPr>
        <w:t>s</w:t>
      </w:r>
      <w:r w:rsidRPr="00194BC9">
        <w:rPr>
          <w:rFonts w:ascii="Times New Roman" w:hAnsi="Times New Roman" w:cs="Times New Roman"/>
          <w:sz w:val="24"/>
          <w:szCs w:val="24"/>
        </w:rPr>
        <w:t xml:space="preserve"> w</w:t>
      </w:r>
      <w:r w:rsidR="00E668A3">
        <w:rPr>
          <w:rFonts w:ascii="Times New Roman" w:hAnsi="Times New Roman" w:cs="Times New Roman"/>
          <w:sz w:val="24"/>
          <w:szCs w:val="24"/>
        </w:rPr>
        <w:t>ere</w:t>
      </w:r>
      <w:r w:rsidRPr="00194BC9">
        <w:rPr>
          <w:rFonts w:ascii="Times New Roman" w:hAnsi="Times New Roman" w:cs="Times New Roman"/>
          <w:sz w:val="24"/>
          <w:szCs w:val="24"/>
        </w:rPr>
        <w:t xml:space="preserve"> published in the following regional newspaper(s): </w:t>
      </w:r>
    </w:p>
    <w:tbl>
      <w:tblPr>
        <w:tblStyle w:val="TableGrid"/>
        <w:tblW w:w="0" w:type="auto"/>
        <w:tblLook w:val="04A0" w:firstRow="1" w:lastRow="0" w:firstColumn="1" w:lastColumn="0" w:noHBand="0" w:noVBand="1"/>
      </w:tblPr>
      <w:tblGrid>
        <w:gridCol w:w="2245"/>
        <w:gridCol w:w="3720"/>
        <w:gridCol w:w="4825"/>
      </w:tblGrid>
      <w:tr w:rsidR="00022801" w14:paraId="4F1117A0" w14:textId="77777777" w:rsidTr="001A3FD6">
        <w:tc>
          <w:tcPr>
            <w:tcW w:w="2245" w:type="dxa"/>
            <w:vMerge w:val="restart"/>
          </w:tcPr>
          <w:p w14:paraId="1B5D40B2" w14:textId="77777777" w:rsidR="00022801" w:rsidRDefault="00022801" w:rsidP="00022801">
            <w:pPr>
              <w:jc w:val="center"/>
              <w:rPr>
                <w:rFonts w:ascii="Times New Roman" w:hAnsi="Times New Roman" w:cs="Times New Roman"/>
                <w:b/>
                <w:bCs/>
                <w:sz w:val="24"/>
                <w:szCs w:val="24"/>
              </w:rPr>
            </w:pPr>
          </w:p>
          <w:p w14:paraId="2EF34115" w14:textId="748B342B" w:rsidR="00022801" w:rsidRPr="006978E9" w:rsidRDefault="00022801" w:rsidP="00AE58C2">
            <w:pPr>
              <w:jc w:val="center"/>
              <w:rPr>
                <w:rFonts w:ascii="Times New Roman" w:hAnsi="Times New Roman" w:cs="Times New Roman"/>
                <w:b/>
                <w:bCs/>
                <w:sz w:val="24"/>
                <w:szCs w:val="24"/>
              </w:rPr>
            </w:pPr>
            <w:r>
              <w:rPr>
                <w:rFonts w:ascii="Times New Roman" w:hAnsi="Times New Roman" w:cs="Times New Roman"/>
                <w:b/>
                <w:bCs/>
                <w:sz w:val="24"/>
                <w:szCs w:val="24"/>
              </w:rPr>
              <w:t>Newspaper Name</w:t>
            </w:r>
          </w:p>
        </w:tc>
        <w:tc>
          <w:tcPr>
            <w:tcW w:w="3720" w:type="dxa"/>
          </w:tcPr>
          <w:p w14:paraId="45147F52" w14:textId="6D0AABA7" w:rsidR="00022801" w:rsidRPr="000A0E5F" w:rsidRDefault="00022801" w:rsidP="00C104BA">
            <w:pPr>
              <w:jc w:val="center"/>
              <w:rPr>
                <w:rFonts w:ascii="Times New Roman" w:hAnsi="Times New Roman" w:cs="Times New Roman"/>
                <w:b/>
                <w:sz w:val="24"/>
                <w:szCs w:val="24"/>
              </w:rPr>
            </w:pPr>
            <w:r w:rsidRPr="002C3651">
              <w:rPr>
                <w:rFonts w:ascii="Times New Roman" w:hAnsi="Times New Roman" w:cs="Times New Roman"/>
                <w:b/>
                <w:bCs/>
                <w:sz w:val="24"/>
                <w:szCs w:val="24"/>
              </w:rPr>
              <w:t>Public Planning Meeting</w:t>
            </w:r>
          </w:p>
        </w:tc>
        <w:tc>
          <w:tcPr>
            <w:tcW w:w="4825" w:type="dxa"/>
          </w:tcPr>
          <w:p w14:paraId="3E654B93" w14:textId="4D680414" w:rsidR="00022801" w:rsidRPr="000A0E5F" w:rsidRDefault="00022801" w:rsidP="00C104BA">
            <w:pPr>
              <w:jc w:val="center"/>
              <w:rPr>
                <w:rFonts w:ascii="Times New Roman" w:hAnsi="Times New Roman" w:cs="Times New Roman"/>
                <w:b/>
                <w:sz w:val="24"/>
                <w:szCs w:val="24"/>
              </w:rPr>
            </w:pPr>
            <w:r w:rsidRPr="002C3651">
              <w:rPr>
                <w:rFonts w:ascii="Times New Roman" w:hAnsi="Times New Roman" w:cs="Times New Roman"/>
                <w:b/>
                <w:bCs/>
                <w:sz w:val="24"/>
                <w:szCs w:val="24"/>
              </w:rPr>
              <w:t>MOD Public Hearing</w:t>
            </w:r>
          </w:p>
        </w:tc>
      </w:tr>
      <w:tr w:rsidR="00022801" w14:paraId="0DC7D3E2" w14:textId="77777777" w:rsidTr="001A3FD6">
        <w:tc>
          <w:tcPr>
            <w:tcW w:w="2245" w:type="dxa"/>
            <w:vMerge/>
          </w:tcPr>
          <w:p w14:paraId="5DC42B11" w14:textId="04D72903" w:rsidR="00022801" w:rsidRPr="00AA198C" w:rsidRDefault="00022801" w:rsidP="001A3FD6">
            <w:pPr>
              <w:rPr>
                <w:rFonts w:ascii="Times New Roman" w:hAnsi="Times New Roman" w:cs="Times New Roman"/>
                <w:sz w:val="24"/>
                <w:szCs w:val="24"/>
              </w:rPr>
            </w:pPr>
          </w:p>
        </w:tc>
        <w:tc>
          <w:tcPr>
            <w:tcW w:w="3720" w:type="dxa"/>
          </w:tcPr>
          <w:p w14:paraId="49B51221" w14:textId="02771E05" w:rsidR="00022801" w:rsidRPr="00AA198C" w:rsidRDefault="00022801" w:rsidP="00AE58C2">
            <w:pPr>
              <w:jc w:val="center"/>
              <w:rPr>
                <w:rFonts w:ascii="Times New Roman" w:hAnsi="Times New Roman" w:cs="Times New Roman"/>
                <w:sz w:val="24"/>
                <w:szCs w:val="24"/>
              </w:rPr>
            </w:pPr>
            <w:r w:rsidRPr="00AA198C">
              <w:rPr>
                <w:rFonts w:ascii="Times New Roman" w:hAnsi="Times New Roman" w:cs="Times New Roman"/>
                <w:sz w:val="24"/>
                <w:szCs w:val="24"/>
              </w:rPr>
              <w:t>Dat</w:t>
            </w:r>
            <w:r>
              <w:rPr>
                <w:rFonts w:ascii="Times New Roman" w:hAnsi="Times New Roman" w:cs="Times New Roman"/>
                <w:sz w:val="24"/>
                <w:szCs w:val="24"/>
              </w:rPr>
              <w:t>e Published</w:t>
            </w:r>
          </w:p>
        </w:tc>
        <w:tc>
          <w:tcPr>
            <w:tcW w:w="4825" w:type="dxa"/>
          </w:tcPr>
          <w:p w14:paraId="4285457E" w14:textId="496E2969" w:rsidR="00022801" w:rsidRPr="00AA198C" w:rsidRDefault="00022801" w:rsidP="00AE58C2">
            <w:pPr>
              <w:jc w:val="center"/>
              <w:rPr>
                <w:rFonts w:ascii="Times New Roman" w:hAnsi="Times New Roman" w:cs="Times New Roman"/>
                <w:sz w:val="24"/>
                <w:szCs w:val="24"/>
              </w:rPr>
            </w:pPr>
            <w:r>
              <w:rPr>
                <w:rFonts w:ascii="Times New Roman" w:hAnsi="Times New Roman" w:cs="Times New Roman"/>
                <w:sz w:val="24"/>
                <w:szCs w:val="24"/>
              </w:rPr>
              <w:t>Date Published</w:t>
            </w:r>
          </w:p>
        </w:tc>
      </w:tr>
      <w:tr w:rsidR="00C104BA" w14:paraId="60D720AA" w14:textId="77777777" w:rsidTr="001A3FD6">
        <w:tc>
          <w:tcPr>
            <w:tcW w:w="2245" w:type="dxa"/>
          </w:tcPr>
          <w:p w14:paraId="4618482A" w14:textId="72A2D206" w:rsidR="00C104BA" w:rsidRPr="00AA198C" w:rsidRDefault="006209C6" w:rsidP="001A3FD6">
            <w:pPr>
              <w:rPr>
                <w:rFonts w:ascii="Times New Roman" w:hAnsi="Times New Roman" w:cs="Times New Roman"/>
                <w:sz w:val="24"/>
                <w:szCs w:val="24"/>
              </w:rPr>
            </w:pPr>
            <w:r w:rsidRPr="006209C6">
              <w:rPr>
                <w:rFonts w:ascii="Times New Roman" w:hAnsi="Times New Roman" w:cs="Times New Roman"/>
                <w:sz w:val="24"/>
                <w:szCs w:val="24"/>
              </w:rPr>
              <w:t>Corpus Christi Caller</w:t>
            </w:r>
            <w:r>
              <w:rPr>
                <w:rFonts w:ascii="Times New Roman" w:hAnsi="Times New Roman" w:cs="Times New Roman"/>
                <w:sz w:val="24"/>
                <w:szCs w:val="24"/>
              </w:rPr>
              <w:t xml:space="preserve"> Times</w:t>
            </w:r>
          </w:p>
        </w:tc>
        <w:tc>
          <w:tcPr>
            <w:tcW w:w="3720" w:type="dxa"/>
          </w:tcPr>
          <w:p w14:paraId="2C953C8A" w14:textId="22B2155E" w:rsidR="00C104BA" w:rsidRPr="00AA198C" w:rsidRDefault="00E0053E" w:rsidP="001A3FD6">
            <w:pPr>
              <w:rPr>
                <w:rFonts w:ascii="Times New Roman" w:hAnsi="Times New Roman" w:cs="Times New Roman"/>
                <w:sz w:val="24"/>
                <w:szCs w:val="24"/>
              </w:rPr>
            </w:pPr>
            <w:r>
              <w:rPr>
                <w:rFonts w:ascii="Times New Roman" w:hAnsi="Times New Roman" w:cs="Times New Roman"/>
                <w:sz w:val="24"/>
                <w:szCs w:val="24"/>
              </w:rPr>
              <w:t>2/12/2022</w:t>
            </w:r>
          </w:p>
        </w:tc>
        <w:tc>
          <w:tcPr>
            <w:tcW w:w="4825" w:type="dxa"/>
          </w:tcPr>
          <w:p w14:paraId="74404655" w14:textId="5BE8C8A1" w:rsidR="00C104BA" w:rsidRPr="00AA198C" w:rsidRDefault="00E5753C" w:rsidP="001A3FD6">
            <w:pPr>
              <w:rPr>
                <w:rFonts w:ascii="Times New Roman" w:hAnsi="Times New Roman" w:cs="Times New Roman"/>
                <w:sz w:val="24"/>
                <w:szCs w:val="24"/>
              </w:rPr>
            </w:pPr>
            <w:r>
              <w:rPr>
                <w:rFonts w:ascii="Times New Roman" w:hAnsi="Times New Roman" w:cs="Times New Roman"/>
                <w:sz w:val="24"/>
                <w:szCs w:val="24"/>
              </w:rPr>
              <w:t>8/19/2022,8/21/2022</w:t>
            </w:r>
          </w:p>
        </w:tc>
      </w:tr>
      <w:tr w:rsidR="00CA306A" w14:paraId="403044C9" w14:textId="77777777" w:rsidTr="001A3FD6">
        <w:tc>
          <w:tcPr>
            <w:tcW w:w="2245" w:type="dxa"/>
          </w:tcPr>
          <w:p w14:paraId="71D50372" w14:textId="51DE00A1" w:rsidR="00CA306A" w:rsidRPr="00AA198C" w:rsidRDefault="005407BF" w:rsidP="001A3FD6">
            <w:pPr>
              <w:rPr>
                <w:rFonts w:ascii="Times New Roman" w:hAnsi="Times New Roman" w:cs="Times New Roman"/>
                <w:sz w:val="24"/>
                <w:szCs w:val="24"/>
              </w:rPr>
            </w:pPr>
            <w:r w:rsidRPr="005407BF">
              <w:rPr>
                <w:rFonts w:ascii="Times New Roman" w:hAnsi="Times New Roman" w:cs="Times New Roman"/>
                <w:sz w:val="24"/>
                <w:szCs w:val="24"/>
              </w:rPr>
              <w:t>Rockport Pilot</w:t>
            </w:r>
          </w:p>
        </w:tc>
        <w:tc>
          <w:tcPr>
            <w:tcW w:w="3720" w:type="dxa"/>
          </w:tcPr>
          <w:p w14:paraId="13F20FD9" w14:textId="2173F4DF" w:rsidR="00CA306A" w:rsidRPr="00AA198C" w:rsidRDefault="00E0053E" w:rsidP="001A3FD6">
            <w:pPr>
              <w:rPr>
                <w:rFonts w:ascii="Times New Roman" w:hAnsi="Times New Roman" w:cs="Times New Roman"/>
                <w:sz w:val="24"/>
                <w:szCs w:val="24"/>
              </w:rPr>
            </w:pPr>
            <w:r>
              <w:rPr>
                <w:rFonts w:ascii="Times New Roman" w:hAnsi="Times New Roman" w:cs="Times New Roman"/>
                <w:sz w:val="24"/>
                <w:szCs w:val="24"/>
              </w:rPr>
              <w:t>2/12/2022</w:t>
            </w:r>
          </w:p>
        </w:tc>
        <w:tc>
          <w:tcPr>
            <w:tcW w:w="4825" w:type="dxa"/>
          </w:tcPr>
          <w:p w14:paraId="4856ACCE" w14:textId="5C26F2F2" w:rsidR="00CA306A" w:rsidRPr="00AA198C" w:rsidRDefault="0057381C" w:rsidP="001A3FD6">
            <w:pPr>
              <w:rPr>
                <w:rFonts w:ascii="Times New Roman" w:hAnsi="Times New Roman" w:cs="Times New Roman"/>
                <w:sz w:val="24"/>
                <w:szCs w:val="24"/>
              </w:rPr>
            </w:pPr>
            <w:r>
              <w:rPr>
                <w:rFonts w:ascii="Times New Roman" w:hAnsi="Times New Roman" w:cs="Times New Roman"/>
                <w:sz w:val="24"/>
                <w:szCs w:val="24"/>
              </w:rPr>
              <w:t>8/17/2022 8/20/2022</w:t>
            </w:r>
          </w:p>
        </w:tc>
      </w:tr>
      <w:tr w:rsidR="00CA306A" w14:paraId="592E8EB1" w14:textId="77777777" w:rsidTr="001A3FD6">
        <w:tc>
          <w:tcPr>
            <w:tcW w:w="2245" w:type="dxa"/>
          </w:tcPr>
          <w:p w14:paraId="46DFF793" w14:textId="2FB761AF" w:rsidR="00CA306A" w:rsidRPr="00AA198C" w:rsidRDefault="005407BF" w:rsidP="001A3FD6">
            <w:pPr>
              <w:rPr>
                <w:rFonts w:ascii="Times New Roman" w:hAnsi="Times New Roman" w:cs="Times New Roman"/>
                <w:sz w:val="24"/>
                <w:szCs w:val="24"/>
              </w:rPr>
            </w:pPr>
            <w:r w:rsidRPr="005407BF">
              <w:rPr>
                <w:rFonts w:ascii="Times New Roman" w:hAnsi="Times New Roman" w:cs="Times New Roman"/>
                <w:sz w:val="24"/>
                <w:szCs w:val="24"/>
              </w:rPr>
              <w:t>Port Aransas South Jetty</w:t>
            </w:r>
          </w:p>
        </w:tc>
        <w:tc>
          <w:tcPr>
            <w:tcW w:w="3720" w:type="dxa"/>
          </w:tcPr>
          <w:p w14:paraId="192998B9" w14:textId="16D82A51" w:rsidR="00CA306A" w:rsidRPr="00AA198C" w:rsidRDefault="00E0053E" w:rsidP="001A3FD6">
            <w:pPr>
              <w:rPr>
                <w:rFonts w:ascii="Times New Roman" w:hAnsi="Times New Roman" w:cs="Times New Roman"/>
                <w:sz w:val="24"/>
                <w:szCs w:val="24"/>
              </w:rPr>
            </w:pPr>
            <w:r>
              <w:rPr>
                <w:rFonts w:ascii="Times New Roman" w:hAnsi="Times New Roman" w:cs="Times New Roman"/>
                <w:sz w:val="24"/>
                <w:szCs w:val="24"/>
              </w:rPr>
              <w:t>2/10/2022</w:t>
            </w:r>
          </w:p>
        </w:tc>
        <w:tc>
          <w:tcPr>
            <w:tcW w:w="4825" w:type="dxa"/>
          </w:tcPr>
          <w:p w14:paraId="6BD4AE45" w14:textId="389FCC01" w:rsidR="00CA306A" w:rsidRPr="00AA198C" w:rsidRDefault="00001919" w:rsidP="001A3FD6">
            <w:pPr>
              <w:rPr>
                <w:rFonts w:ascii="Times New Roman" w:hAnsi="Times New Roman" w:cs="Times New Roman"/>
                <w:sz w:val="24"/>
                <w:szCs w:val="24"/>
              </w:rPr>
            </w:pPr>
            <w:r>
              <w:rPr>
                <w:rFonts w:ascii="Times New Roman" w:hAnsi="Times New Roman" w:cs="Times New Roman"/>
                <w:sz w:val="24"/>
                <w:szCs w:val="24"/>
              </w:rPr>
              <w:t>8/18/2022</w:t>
            </w:r>
          </w:p>
        </w:tc>
      </w:tr>
      <w:tr w:rsidR="00CA306A" w14:paraId="691017C1" w14:textId="77777777" w:rsidTr="001A3FD6">
        <w:tc>
          <w:tcPr>
            <w:tcW w:w="2245" w:type="dxa"/>
          </w:tcPr>
          <w:p w14:paraId="1776AFA5" w14:textId="273C7C06" w:rsidR="00CA306A" w:rsidRPr="00AA198C" w:rsidRDefault="00074880" w:rsidP="001A3FD6">
            <w:pPr>
              <w:rPr>
                <w:rFonts w:ascii="Times New Roman" w:hAnsi="Times New Roman" w:cs="Times New Roman"/>
                <w:sz w:val="24"/>
                <w:szCs w:val="24"/>
              </w:rPr>
            </w:pPr>
            <w:r>
              <w:rPr>
                <w:rFonts w:ascii="Times New Roman" w:hAnsi="Times New Roman" w:cs="Times New Roman"/>
                <w:sz w:val="24"/>
                <w:szCs w:val="24"/>
              </w:rPr>
              <w:t>R</w:t>
            </w:r>
            <w:r w:rsidRPr="00074880">
              <w:rPr>
                <w:rFonts w:ascii="Times New Roman" w:hAnsi="Times New Roman" w:cs="Times New Roman"/>
                <w:sz w:val="24"/>
                <w:szCs w:val="24"/>
              </w:rPr>
              <w:t>efugio County Press</w:t>
            </w:r>
          </w:p>
        </w:tc>
        <w:tc>
          <w:tcPr>
            <w:tcW w:w="3720" w:type="dxa"/>
          </w:tcPr>
          <w:p w14:paraId="3F3CFB06" w14:textId="75241263" w:rsidR="00CA306A" w:rsidRPr="00AA198C" w:rsidRDefault="00E0053E" w:rsidP="001A3FD6">
            <w:pPr>
              <w:rPr>
                <w:rFonts w:ascii="Times New Roman" w:hAnsi="Times New Roman" w:cs="Times New Roman"/>
                <w:sz w:val="24"/>
                <w:szCs w:val="24"/>
              </w:rPr>
            </w:pPr>
            <w:r w:rsidRPr="00E0053E">
              <w:rPr>
                <w:rFonts w:ascii="Times New Roman" w:hAnsi="Times New Roman" w:cs="Times New Roman"/>
                <w:sz w:val="24"/>
                <w:szCs w:val="24"/>
              </w:rPr>
              <w:t>sent notice on 2/4 but missed deadline for 2/12</w:t>
            </w:r>
          </w:p>
        </w:tc>
        <w:tc>
          <w:tcPr>
            <w:tcW w:w="4825" w:type="dxa"/>
          </w:tcPr>
          <w:p w14:paraId="2176E3DB" w14:textId="151C8F99" w:rsidR="00CA306A" w:rsidRPr="00AA198C" w:rsidRDefault="00283BAC" w:rsidP="001A3FD6">
            <w:pPr>
              <w:rPr>
                <w:rFonts w:ascii="Times New Roman" w:hAnsi="Times New Roman" w:cs="Times New Roman"/>
                <w:sz w:val="24"/>
                <w:szCs w:val="24"/>
              </w:rPr>
            </w:pPr>
            <w:r>
              <w:rPr>
                <w:rFonts w:ascii="Times New Roman" w:hAnsi="Times New Roman" w:cs="Times New Roman"/>
                <w:sz w:val="24"/>
                <w:szCs w:val="24"/>
              </w:rPr>
              <w:t xml:space="preserve">Requested </w:t>
            </w:r>
            <w:r w:rsidR="005376AA">
              <w:rPr>
                <w:rFonts w:ascii="Times New Roman" w:hAnsi="Times New Roman" w:cs="Times New Roman"/>
                <w:sz w:val="24"/>
                <w:szCs w:val="24"/>
              </w:rPr>
              <w:t>8/19-20-21/2022</w:t>
            </w:r>
          </w:p>
        </w:tc>
      </w:tr>
      <w:tr w:rsidR="00CA306A" w14:paraId="0E697D17" w14:textId="77777777" w:rsidTr="001A3FD6">
        <w:tc>
          <w:tcPr>
            <w:tcW w:w="2245" w:type="dxa"/>
          </w:tcPr>
          <w:p w14:paraId="4C2D1C13" w14:textId="77777777" w:rsidR="00CA306A" w:rsidRPr="00AA198C" w:rsidRDefault="00CA306A" w:rsidP="001A3FD6">
            <w:pPr>
              <w:rPr>
                <w:rFonts w:ascii="Times New Roman" w:hAnsi="Times New Roman" w:cs="Times New Roman"/>
                <w:sz w:val="24"/>
                <w:szCs w:val="24"/>
              </w:rPr>
            </w:pPr>
          </w:p>
        </w:tc>
        <w:tc>
          <w:tcPr>
            <w:tcW w:w="3720" w:type="dxa"/>
          </w:tcPr>
          <w:p w14:paraId="799AE64E" w14:textId="77777777" w:rsidR="00CA306A" w:rsidRPr="00AA198C" w:rsidRDefault="00CA306A" w:rsidP="001A3FD6">
            <w:pPr>
              <w:rPr>
                <w:rFonts w:ascii="Times New Roman" w:hAnsi="Times New Roman" w:cs="Times New Roman"/>
                <w:sz w:val="24"/>
                <w:szCs w:val="24"/>
              </w:rPr>
            </w:pPr>
          </w:p>
        </w:tc>
        <w:tc>
          <w:tcPr>
            <w:tcW w:w="4825" w:type="dxa"/>
          </w:tcPr>
          <w:p w14:paraId="468243A2" w14:textId="77777777" w:rsidR="00CA306A" w:rsidRPr="00AA198C" w:rsidRDefault="00CA306A" w:rsidP="001A3FD6">
            <w:pPr>
              <w:rPr>
                <w:rFonts w:ascii="Times New Roman" w:hAnsi="Times New Roman" w:cs="Times New Roman"/>
                <w:sz w:val="24"/>
                <w:szCs w:val="24"/>
              </w:rPr>
            </w:pPr>
          </w:p>
        </w:tc>
      </w:tr>
      <w:tr w:rsidR="00CA306A" w14:paraId="7D2B89B9" w14:textId="77777777" w:rsidTr="001A3FD6">
        <w:tc>
          <w:tcPr>
            <w:tcW w:w="2245" w:type="dxa"/>
          </w:tcPr>
          <w:p w14:paraId="16CD9D86" w14:textId="77777777" w:rsidR="00CA306A" w:rsidRPr="00AA198C" w:rsidRDefault="00CA306A" w:rsidP="001A3FD6">
            <w:pPr>
              <w:rPr>
                <w:rFonts w:ascii="Times New Roman" w:hAnsi="Times New Roman" w:cs="Times New Roman"/>
                <w:sz w:val="24"/>
                <w:szCs w:val="24"/>
              </w:rPr>
            </w:pPr>
          </w:p>
        </w:tc>
        <w:tc>
          <w:tcPr>
            <w:tcW w:w="3720" w:type="dxa"/>
          </w:tcPr>
          <w:p w14:paraId="6920E409" w14:textId="77777777" w:rsidR="00CA306A" w:rsidRPr="00AA198C" w:rsidRDefault="00CA306A" w:rsidP="001A3FD6">
            <w:pPr>
              <w:rPr>
                <w:rFonts w:ascii="Times New Roman" w:hAnsi="Times New Roman" w:cs="Times New Roman"/>
                <w:sz w:val="24"/>
                <w:szCs w:val="24"/>
              </w:rPr>
            </w:pPr>
          </w:p>
        </w:tc>
        <w:tc>
          <w:tcPr>
            <w:tcW w:w="4825" w:type="dxa"/>
          </w:tcPr>
          <w:p w14:paraId="2DD91C9D" w14:textId="77777777" w:rsidR="00CA306A" w:rsidRPr="00AA198C" w:rsidRDefault="00CA306A" w:rsidP="001A3FD6">
            <w:pPr>
              <w:rPr>
                <w:rFonts w:ascii="Times New Roman" w:hAnsi="Times New Roman" w:cs="Times New Roman"/>
                <w:sz w:val="24"/>
                <w:szCs w:val="24"/>
              </w:rPr>
            </w:pPr>
          </w:p>
        </w:tc>
      </w:tr>
      <w:tr w:rsidR="00CA306A" w14:paraId="04FBDCFF" w14:textId="77777777" w:rsidTr="001A3FD6">
        <w:tc>
          <w:tcPr>
            <w:tcW w:w="2245" w:type="dxa"/>
          </w:tcPr>
          <w:p w14:paraId="7D3933EE" w14:textId="77777777" w:rsidR="00CA306A" w:rsidRPr="00AA198C" w:rsidRDefault="00CA306A" w:rsidP="001A3FD6">
            <w:pPr>
              <w:rPr>
                <w:rFonts w:ascii="Times New Roman" w:hAnsi="Times New Roman" w:cs="Times New Roman"/>
                <w:sz w:val="24"/>
                <w:szCs w:val="24"/>
              </w:rPr>
            </w:pPr>
          </w:p>
        </w:tc>
        <w:tc>
          <w:tcPr>
            <w:tcW w:w="3720" w:type="dxa"/>
          </w:tcPr>
          <w:p w14:paraId="168A1EA2" w14:textId="77777777" w:rsidR="00CA306A" w:rsidRPr="00AA198C" w:rsidRDefault="00CA306A" w:rsidP="001A3FD6">
            <w:pPr>
              <w:rPr>
                <w:rFonts w:ascii="Times New Roman" w:hAnsi="Times New Roman" w:cs="Times New Roman"/>
                <w:sz w:val="24"/>
                <w:szCs w:val="24"/>
              </w:rPr>
            </w:pPr>
          </w:p>
        </w:tc>
        <w:tc>
          <w:tcPr>
            <w:tcW w:w="4825" w:type="dxa"/>
          </w:tcPr>
          <w:p w14:paraId="4BC5F95A" w14:textId="77777777" w:rsidR="00CA306A" w:rsidRPr="00AA198C" w:rsidRDefault="00CA306A" w:rsidP="001A3FD6">
            <w:pPr>
              <w:rPr>
                <w:rFonts w:ascii="Times New Roman" w:hAnsi="Times New Roman" w:cs="Times New Roman"/>
                <w:sz w:val="24"/>
                <w:szCs w:val="24"/>
              </w:rPr>
            </w:pPr>
          </w:p>
        </w:tc>
      </w:tr>
      <w:tr w:rsidR="00CA306A" w14:paraId="49055C94" w14:textId="77777777" w:rsidTr="001A3FD6">
        <w:tc>
          <w:tcPr>
            <w:tcW w:w="2245" w:type="dxa"/>
          </w:tcPr>
          <w:p w14:paraId="48AF60FB" w14:textId="77777777" w:rsidR="00CA306A" w:rsidRPr="00AA198C" w:rsidRDefault="00CA306A" w:rsidP="001A3FD6">
            <w:pPr>
              <w:rPr>
                <w:rFonts w:ascii="Times New Roman" w:hAnsi="Times New Roman" w:cs="Times New Roman"/>
                <w:sz w:val="24"/>
                <w:szCs w:val="24"/>
              </w:rPr>
            </w:pPr>
          </w:p>
        </w:tc>
        <w:tc>
          <w:tcPr>
            <w:tcW w:w="3720" w:type="dxa"/>
          </w:tcPr>
          <w:p w14:paraId="0B284D6F" w14:textId="77777777" w:rsidR="00CA306A" w:rsidRPr="00AA198C" w:rsidRDefault="00CA306A" w:rsidP="001A3FD6">
            <w:pPr>
              <w:rPr>
                <w:rFonts w:ascii="Times New Roman" w:hAnsi="Times New Roman" w:cs="Times New Roman"/>
                <w:sz w:val="24"/>
                <w:szCs w:val="24"/>
              </w:rPr>
            </w:pPr>
          </w:p>
        </w:tc>
        <w:tc>
          <w:tcPr>
            <w:tcW w:w="4825" w:type="dxa"/>
          </w:tcPr>
          <w:p w14:paraId="242F6368" w14:textId="77777777" w:rsidR="00CA306A" w:rsidRPr="00AA198C" w:rsidRDefault="00CA306A" w:rsidP="001A3FD6">
            <w:pPr>
              <w:rPr>
                <w:rFonts w:ascii="Times New Roman" w:hAnsi="Times New Roman" w:cs="Times New Roman"/>
                <w:sz w:val="24"/>
                <w:szCs w:val="24"/>
              </w:rPr>
            </w:pPr>
          </w:p>
        </w:tc>
      </w:tr>
      <w:tr w:rsidR="00CA306A" w14:paraId="31AC2652" w14:textId="77777777" w:rsidTr="001A3FD6">
        <w:tc>
          <w:tcPr>
            <w:tcW w:w="2245" w:type="dxa"/>
          </w:tcPr>
          <w:p w14:paraId="3737E5FC" w14:textId="77777777" w:rsidR="00CA306A" w:rsidRPr="00AA198C" w:rsidRDefault="00CA306A" w:rsidP="001A3FD6">
            <w:pPr>
              <w:rPr>
                <w:rFonts w:ascii="Times New Roman" w:hAnsi="Times New Roman" w:cs="Times New Roman"/>
                <w:sz w:val="24"/>
                <w:szCs w:val="24"/>
              </w:rPr>
            </w:pPr>
          </w:p>
        </w:tc>
        <w:tc>
          <w:tcPr>
            <w:tcW w:w="3720" w:type="dxa"/>
          </w:tcPr>
          <w:p w14:paraId="767EC70A" w14:textId="77777777" w:rsidR="00CA306A" w:rsidRPr="00AA198C" w:rsidRDefault="00CA306A" w:rsidP="001A3FD6">
            <w:pPr>
              <w:rPr>
                <w:rFonts w:ascii="Times New Roman" w:hAnsi="Times New Roman" w:cs="Times New Roman"/>
                <w:sz w:val="24"/>
                <w:szCs w:val="24"/>
              </w:rPr>
            </w:pPr>
          </w:p>
        </w:tc>
        <w:tc>
          <w:tcPr>
            <w:tcW w:w="4825" w:type="dxa"/>
          </w:tcPr>
          <w:p w14:paraId="78A6CA4F" w14:textId="77777777" w:rsidR="00CA306A" w:rsidRPr="00AA198C" w:rsidRDefault="00CA306A" w:rsidP="001A3FD6">
            <w:pPr>
              <w:rPr>
                <w:rFonts w:ascii="Times New Roman" w:hAnsi="Times New Roman" w:cs="Times New Roman"/>
                <w:sz w:val="24"/>
                <w:szCs w:val="24"/>
              </w:rPr>
            </w:pPr>
          </w:p>
        </w:tc>
      </w:tr>
      <w:tr w:rsidR="00CA306A" w14:paraId="52F51E44" w14:textId="77777777" w:rsidTr="001A3FD6">
        <w:tc>
          <w:tcPr>
            <w:tcW w:w="2245" w:type="dxa"/>
          </w:tcPr>
          <w:p w14:paraId="0DCB0535" w14:textId="77777777" w:rsidR="00CA306A" w:rsidRPr="00AA198C" w:rsidRDefault="00CA306A" w:rsidP="001A3FD6">
            <w:pPr>
              <w:rPr>
                <w:rFonts w:ascii="Times New Roman" w:hAnsi="Times New Roman" w:cs="Times New Roman"/>
                <w:sz w:val="24"/>
                <w:szCs w:val="24"/>
              </w:rPr>
            </w:pPr>
          </w:p>
        </w:tc>
        <w:tc>
          <w:tcPr>
            <w:tcW w:w="3720" w:type="dxa"/>
          </w:tcPr>
          <w:p w14:paraId="4093846A" w14:textId="77777777" w:rsidR="00CA306A" w:rsidRPr="00AA198C" w:rsidRDefault="00CA306A" w:rsidP="001A3FD6">
            <w:pPr>
              <w:rPr>
                <w:rFonts w:ascii="Times New Roman" w:hAnsi="Times New Roman" w:cs="Times New Roman"/>
                <w:sz w:val="24"/>
                <w:szCs w:val="24"/>
              </w:rPr>
            </w:pPr>
          </w:p>
        </w:tc>
        <w:tc>
          <w:tcPr>
            <w:tcW w:w="4825" w:type="dxa"/>
          </w:tcPr>
          <w:p w14:paraId="764BBF41" w14:textId="77777777" w:rsidR="00CA306A" w:rsidRPr="00AA198C" w:rsidRDefault="00CA306A" w:rsidP="001A3FD6">
            <w:pPr>
              <w:rPr>
                <w:rFonts w:ascii="Times New Roman" w:hAnsi="Times New Roman" w:cs="Times New Roman"/>
                <w:sz w:val="24"/>
                <w:szCs w:val="24"/>
              </w:rPr>
            </w:pPr>
          </w:p>
        </w:tc>
      </w:tr>
      <w:tr w:rsidR="00CA306A" w14:paraId="233BB79C" w14:textId="77777777" w:rsidTr="001A3FD6">
        <w:tc>
          <w:tcPr>
            <w:tcW w:w="2245" w:type="dxa"/>
          </w:tcPr>
          <w:p w14:paraId="03DC8AAB" w14:textId="77777777" w:rsidR="00CA306A" w:rsidRPr="00AA198C" w:rsidRDefault="00CA306A" w:rsidP="001A3FD6">
            <w:pPr>
              <w:rPr>
                <w:rFonts w:ascii="Times New Roman" w:hAnsi="Times New Roman" w:cs="Times New Roman"/>
                <w:sz w:val="24"/>
                <w:szCs w:val="24"/>
              </w:rPr>
            </w:pPr>
          </w:p>
        </w:tc>
        <w:tc>
          <w:tcPr>
            <w:tcW w:w="3720" w:type="dxa"/>
          </w:tcPr>
          <w:p w14:paraId="3EC06E54" w14:textId="77777777" w:rsidR="00CA306A" w:rsidRPr="00AA198C" w:rsidRDefault="00CA306A" w:rsidP="001A3FD6">
            <w:pPr>
              <w:rPr>
                <w:rFonts w:ascii="Times New Roman" w:hAnsi="Times New Roman" w:cs="Times New Roman"/>
                <w:sz w:val="24"/>
                <w:szCs w:val="24"/>
              </w:rPr>
            </w:pPr>
          </w:p>
        </w:tc>
        <w:tc>
          <w:tcPr>
            <w:tcW w:w="4825" w:type="dxa"/>
          </w:tcPr>
          <w:p w14:paraId="77556CCC" w14:textId="77777777" w:rsidR="00CA306A" w:rsidRPr="00AA198C" w:rsidRDefault="00CA306A" w:rsidP="001A3FD6">
            <w:pPr>
              <w:rPr>
                <w:rFonts w:ascii="Times New Roman" w:hAnsi="Times New Roman" w:cs="Times New Roman"/>
                <w:sz w:val="24"/>
                <w:szCs w:val="24"/>
              </w:rPr>
            </w:pPr>
          </w:p>
        </w:tc>
      </w:tr>
      <w:tr w:rsidR="00CA306A" w14:paraId="1F1E333C" w14:textId="77777777" w:rsidTr="001A3FD6">
        <w:tc>
          <w:tcPr>
            <w:tcW w:w="2245" w:type="dxa"/>
          </w:tcPr>
          <w:p w14:paraId="2772E75B" w14:textId="77777777" w:rsidR="00CA306A" w:rsidRPr="00AA198C" w:rsidRDefault="00CA306A" w:rsidP="001A3FD6">
            <w:pPr>
              <w:rPr>
                <w:rFonts w:ascii="Times New Roman" w:hAnsi="Times New Roman" w:cs="Times New Roman"/>
                <w:sz w:val="24"/>
                <w:szCs w:val="24"/>
              </w:rPr>
            </w:pPr>
          </w:p>
        </w:tc>
        <w:tc>
          <w:tcPr>
            <w:tcW w:w="3720" w:type="dxa"/>
          </w:tcPr>
          <w:p w14:paraId="7E225B15" w14:textId="77777777" w:rsidR="00CA306A" w:rsidRPr="00AA198C" w:rsidRDefault="00CA306A" w:rsidP="001A3FD6">
            <w:pPr>
              <w:rPr>
                <w:rFonts w:ascii="Times New Roman" w:hAnsi="Times New Roman" w:cs="Times New Roman"/>
                <w:sz w:val="24"/>
                <w:szCs w:val="24"/>
              </w:rPr>
            </w:pPr>
          </w:p>
        </w:tc>
        <w:tc>
          <w:tcPr>
            <w:tcW w:w="4825" w:type="dxa"/>
          </w:tcPr>
          <w:p w14:paraId="070D2A58" w14:textId="77777777" w:rsidR="00CA306A" w:rsidRPr="00AA198C" w:rsidRDefault="00CA306A" w:rsidP="001A3FD6">
            <w:pPr>
              <w:rPr>
                <w:rFonts w:ascii="Times New Roman" w:hAnsi="Times New Roman" w:cs="Times New Roman"/>
                <w:sz w:val="24"/>
                <w:szCs w:val="24"/>
              </w:rPr>
            </w:pPr>
          </w:p>
        </w:tc>
      </w:tr>
      <w:tr w:rsidR="00CA306A" w14:paraId="679607DF" w14:textId="77777777" w:rsidTr="001A3FD6">
        <w:tc>
          <w:tcPr>
            <w:tcW w:w="2245" w:type="dxa"/>
          </w:tcPr>
          <w:p w14:paraId="764F2B42" w14:textId="77777777" w:rsidR="00CA306A" w:rsidRPr="00AA198C" w:rsidRDefault="00CA306A" w:rsidP="001A3FD6">
            <w:pPr>
              <w:rPr>
                <w:rFonts w:ascii="Times New Roman" w:hAnsi="Times New Roman" w:cs="Times New Roman"/>
                <w:sz w:val="24"/>
                <w:szCs w:val="24"/>
              </w:rPr>
            </w:pPr>
          </w:p>
        </w:tc>
        <w:tc>
          <w:tcPr>
            <w:tcW w:w="3720" w:type="dxa"/>
          </w:tcPr>
          <w:p w14:paraId="563B7012" w14:textId="77777777" w:rsidR="00CA306A" w:rsidRPr="00AA198C" w:rsidRDefault="00CA306A" w:rsidP="001A3FD6">
            <w:pPr>
              <w:rPr>
                <w:rFonts w:ascii="Times New Roman" w:hAnsi="Times New Roman" w:cs="Times New Roman"/>
                <w:sz w:val="24"/>
                <w:szCs w:val="24"/>
              </w:rPr>
            </w:pPr>
          </w:p>
        </w:tc>
        <w:tc>
          <w:tcPr>
            <w:tcW w:w="4825" w:type="dxa"/>
          </w:tcPr>
          <w:p w14:paraId="41474E5C" w14:textId="77777777" w:rsidR="00CA306A" w:rsidRPr="00AA198C" w:rsidRDefault="00CA306A" w:rsidP="001A3FD6">
            <w:pPr>
              <w:rPr>
                <w:rFonts w:ascii="Times New Roman" w:hAnsi="Times New Roman" w:cs="Times New Roman"/>
                <w:sz w:val="24"/>
                <w:szCs w:val="24"/>
              </w:rPr>
            </w:pPr>
          </w:p>
        </w:tc>
      </w:tr>
      <w:tr w:rsidR="00CA306A" w14:paraId="4F5A5376" w14:textId="77777777" w:rsidTr="001A3FD6">
        <w:tc>
          <w:tcPr>
            <w:tcW w:w="2245" w:type="dxa"/>
          </w:tcPr>
          <w:p w14:paraId="4BF8793B" w14:textId="77777777" w:rsidR="00CA306A" w:rsidRPr="00AA198C" w:rsidRDefault="00CA306A" w:rsidP="001A3FD6">
            <w:pPr>
              <w:rPr>
                <w:rFonts w:ascii="Times New Roman" w:hAnsi="Times New Roman" w:cs="Times New Roman"/>
                <w:sz w:val="24"/>
                <w:szCs w:val="24"/>
              </w:rPr>
            </w:pPr>
          </w:p>
        </w:tc>
        <w:tc>
          <w:tcPr>
            <w:tcW w:w="3720" w:type="dxa"/>
          </w:tcPr>
          <w:p w14:paraId="164FA946" w14:textId="77777777" w:rsidR="00CA306A" w:rsidRPr="00AA198C" w:rsidRDefault="00CA306A" w:rsidP="001A3FD6">
            <w:pPr>
              <w:rPr>
                <w:rFonts w:ascii="Times New Roman" w:hAnsi="Times New Roman" w:cs="Times New Roman"/>
                <w:sz w:val="24"/>
                <w:szCs w:val="24"/>
              </w:rPr>
            </w:pPr>
          </w:p>
        </w:tc>
        <w:tc>
          <w:tcPr>
            <w:tcW w:w="4825" w:type="dxa"/>
          </w:tcPr>
          <w:p w14:paraId="091D97EF" w14:textId="77777777" w:rsidR="00CA306A" w:rsidRPr="00AA198C" w:rsidRDefault="00CA306A" w:rsidP="001A3FD6">
            <w:pPr>
              <w:rPr>
                <w:rFonts w:ascii="Times New Roman" w:hAnsi="Times New Roman" w:cs="Times New Roman"/>
                <w:sz w:val="24"/>
                <w:szCs w:val="24"/>
              </w:rPr>
            </w:pPr>
          </w:p>
        </w:tc>
      </w:tr>
      <w:tr w:rsidR="00C104BA" w14:paraId="0E1EFD8E" w14:textId="77777777" w:rsidTr="001A3FD6">
        <w:tc>
          <w:tcPr>
            <w:tcW w:w="2245" w:type="dxa"/>
          </w:tcPr>
          <w:p w14:paraId="380D0847" w14:textId="5311EFD9" w:rsidR="00C104BA" w:rsidRPr="00AA198C" w:rsidRDefault="00C104BA" w:rsidP="001A3FD6">
            <w:pPr>
              <w:rPr>
                <w:rFonts w:ascii="Times New Roman" w:hAnsi="Times New Roman" w:cs="Times New Roman"/>
                <w:sz w:val="24"/>
                <w:szCs w:val="24"/>
              </w:rPr>
            </w:pPr>
          </w:p>
        </w:tc>
        <w:tc>
          <w:tcPr>
            <w:tcW w:w="3720" w:type="dxa"/>
          </w:tcPr>
          <w:p w14:paraId="6703628F" w14:textId="77777777" w:rsidR="00C104BA" w:rsidRPr="00AA198C" w:rsidRDefault="00C104BA" w:rsidP="001A3FD6">
            <w:pPr>
              <w:rPr>
                <w:rFonts w:ascii="Times New Roman" w:hAnsi="Times New Roman" w:cs="Times New Roman"/>
                <w:sz w:val="24"/>
                <w:szCs w:val="24"/>
              </w:rPr>
            </w:pPr>
          </w:p>
        </w:tc>
        <w:tc>
          <w:tcPr>
            <w:tcW w:w="4825" w:type="dxa"/>
          </w:tcPr>
          <w:p w14:paraId="07E8EED4" w14:textId="77777777" w:rsidR="00C104BA" w:rsidRPr="00AA198C" w:rsidRDefault="00C104BA" w:rsidP="001A3FD6">
            <w:pPr>
              <w:rPr>
                <w:rFonts w:ascii="Times New Roman" w:hAnsi="Times New Roman" w:cs="Times New Roman"/>
                <w:sz w:val="24"/>
                <w:szCs w:val="24"/>
              </w:rPr>
            </w:pPr>
          </w:p>
        </w:tc>
      </w:tr>
    </w:tbl>
    <w:p w14:paraId="35F7C2AB" w14:textId="538C4245" w:rsidR="00A80F42" w:rsidRDefault="00034900" w:rsidP="00BB4127">
      <w:pPr>
        <w:pStyle w:val="Caption"/>
      </w:pPr>
      <w:r>
        <w:t xml:space="preserve">Table </w:t>
      </w:r>
      <w:r w:rsidR="00BD28A4">
        <w:t>13</w:t>
      </w:r>
    </w:p>
    <w:p w14:paraId="1338FA66" w14:textId="342F1E4D" w:rsidR="009D666F" w:rsidRPr="00EB3BE6" w:rsidRDefault="009D666F" w:rsidP="009D666F">
      <w:pPr>
        <w:pStyle w:val="Heading1"/>
        <w:rPr>
          <w:rFonts w:cs="Times New Roman"/>
        </w:rPr>
      </w:pPr>
      <w:r w:rsidRPr="00EB3BE6">
        <w:rPr>
          <w:rFonts w:cs="Times New Roman"/>
        </w:rPr>
        <w:t>Public Comment Period</w:t>
      </w:r>
    </w:p>
    <w:p w14:paraId="361B0964" w14:textId="73284C2C" w:rsidR="00766E60" w:rsidRPr="001F0875" w:rsidRDefault="009D666F" w:rsidP="00766E60">
      <w:pPr>
        <w:rPr>
          <w:rFonts w:ascii="Times New Roman" w:hAnsi="Times New Roman" w:cs="Times New Roman"/>
          <w:sz w:val="24"/>
          <w:szCs w:val="24"/>
        </w:rPr>
      </w:pPr>
      <w:r w:rsidRPr="001F0875">
        <w:rPr>
          <w:rFonts w:ascii="Times New Roman" w:hAnsi="Times New Roman" w:cs="Times New Roman"/>
          <w:sz w:val="24"/>
          <w:szCs w:val="24"/>
        </w:rPr>
        <w:t xml:space="preserve">Provide the dates of the public comment period for the COG MOD. </w:t>
      </w:r>
    </w:p>
    <w:tbl>
      <w:tblPr>
        <w:tblStyle w:val="TableGrid"/>
        <w:tblW w:w="0" w:type="auto"/>
        <w:tblLook w:val="04A0" w:firstRow="1" w:lastRow="0" w:firstColumn="1" w:lastColumn="0" w:noHBand="0" w:noVBand="1"/>
      </w:tblPr>
      <w:tblGrid>
        <w:gridCol w:w="1435"/>
        <w:gridCol w:w="1731"/>
        <w:gridCol w:w="1419"/>
        <w:gridCol w:w="1890"/>
        <w:gridCol w:w="1710"/>
        <w:gridCol w:w="2605"/>
      </w:tblGrid>
      <w:tr w:rsidR="001F0875" w:rsidRPr="001F0875" w14:paraId="1D229651" w14:textId="660E6533" w:rsidTr="004D721B">
        <w:tc>
          <w:tcPr>
            <w:tcW w:w="1435" w:type="dxa"/>
          </w:tcPr>
          <w:p w14:paraId="3F4DD9C5" w14:textId="385DDA1F" w:rsidR="00DC3F33" w:rsidRPr="001F0875" w:rsidRDefault="00DC3F33" w:rsidP="00766E60">
            <w:pPr>
              <w:rPr>
                <w:rFonts w:ascii="Times New Roman" w:hAnsi="Times New Roman" w:cs="Times New Roman"/>
                <w:sz w:val="24"/>
                <w:szCs w:val="24"/>
              </w:rPr>
            </w:pPr>
            <w:r w:rsidRPr="001F0875">
              <w:rPr>
                <w:rFonts w:ascii="Times New Roman" w:hAnsi="Times New Roman" w:cs="Times New Roman"/>
                <w:sz w:val="24"/>
                <w:szCs w:val="24"/>
              </w:rPr>
              <w:t>Start Date</w:t>
            </w:r>
            <w:r w:rsidR="00D94D1D">
              <w:rPr>
                <w:rFonts w:ascii="Times New Roman" w:hAnsi="Times New Roman" w:cs="Times New Roman"/>
                <w:sz w:val="24"/>
                <w:szCs w:val="24"/>
              </w:rPr>
              <w:t>:</w:t>
            </w:r>
          </w:p>
        </w:tc>
        <w:tc>
          <w:tcPr>
            <w:tcW w:w="1731" w:type="dxa"/>
          </w:tcPr>
          <w:p w14:paraId="7D2D1BCA" w14:textId="215CF0C6" w:rsidR="001F0875" w:rsidRPr="001F0875" w:rsidRDefault="00C85C84" w:rsidP="00766E60">
            <w:pPr>
              <w:rPr>
                <w:rFonts w:ascii="Times New Roman" w:hAnsi="Times New Roman" w:cs="Times New Roman"/>
                <w:sz w:val="24"/>
                <w:szCs w:val="24"/>
              </w:rPr>
            </w:pPr>
            <w:r>
              <w:rPr>
                <w:rFonts w:ascii="Times New Roman" w:hAnsi="Times New Roman" w:cs="Times New Roman"/>
                <w:sz w:val="24"/>
                <w:szCs w:val="24"/>
              </w:rPr>
              <w:t>8/</w:t>
            </w:r>
            <w:r w:rsidR="005F2D95">
              <w:rPr>
                <w:rFonts w:ascii="Times New Roman" w:hAnsi="Times New Roman" w:cs="Times New Roman"/>
                <w:sz w:val="24"/>
                <w:szCs w:val="24"/>
              </w:rPr>
              <w:t>11/2022</w:t>
            </w:r>
          </w:p>
        </w:tc>
        <w:tc>
          <w:tcPr>
            <w:tcW w:w="1419" w:type="dxa"/>
          </w:tcPr>
          <w:p w14:paraId="25D50517" w14:textId="0385AF88" w:rsidR="00DC3F33" w:rsidRPr="001F0875" w:rsidRDefault="00DC3F33" w:rsidP="001F0875">
            <w:pPr>
              <w:keepNext/>
              <w:rPr>
                <w:rFonts w:ascii="Times New Roman" w:hAnsi="Times New Roman" w:cs="Times New Roman"/>
                <w:sz w:val="24"/>
                <w:szCs w:val="24"/>
              </w:rPr>
            </w:pPr>
            <w:r w:rsidRPr="001F0875">
              <w:rPr>
                <w:rFonts w:ascii="Times New Roman" w:hAnsi="Times New Roman" w:cs="Times New Roman"/>
                <w:sz w:val="24"/>
                <w:szCs w:val="24"/>
              </w:rPr>
              <w:t>End Date</w:t>
            </w:r>
            <w:r w:rsidR="00D94D1D">
              <w:rPr>
                <w:rFonts w:ascii="Times New Roman" w:hAnsi="Times New Roman" w:cs="Times New Roman"/>
                <w:sz w:val="24"/>
                <w:szCs w:val="24"/>
              </w:rPr>
              <w:t>:</w:t>
            </w:r>
          </w:p>
        </w:tc>
        <w:tc>
          <w:tcPr>
            <w:tcW w:w="1890" w:type="dxa"/>
          </w:tcPr>
          <w:p w14:paraId="468FFE7B" w14:textId="334A7B90" w:rsidR="001F0875" w:rsidRPr="001F0875" w:rsidRDefault="005F2D95" w:rsidP="001F0875">
            <w:pPr>
              <w:keepNext/>
              <w:rPr>
                <w:rFonts w:ascii="Times New Roman" w:hAnsi="Times New Roman" w:cs="Times New Roman"/>
                <w:sz w:val="24"/>
                <w:szCs w:val="24"/>
              </w:rPr>
            </w:pPr>
            <w:r>
              <w:rPr>
                <w:rFonts w:ascii="Times New Roman" w:hAnsi="Times New Roman" w:cs="Times New Roman"/>
                <w:sz w:val="24"/>
                <w:szCs w:val="24"/>
              </w:rPr>
              <w:t>8/25/2022</w:t>
            </w:r>
          </w:p>
        </w:tc>
        <w:tc>
          <w:tcPr>
            <w:tcW w:w="1710" w:type="dxa"/>
          </w:tcPr>
          <w:p w14:paraId="48C61B96" w14:textId="2D4795F6" w:rsidR="00D94D1D" w:rsidRDefault="00D94D1D" w:rsidP="001F0875">
            <w:pPr>
              <w:keepNext/>
              <w:rPr>
                <w:rFonts w:ascii="Times New Roman" w:hAnsi="Times New Roman" w:cs="Times New Roman"/>
                <w:sz w:val="24"/>
                <w:szCs w:val="24"/>
              </w:rPr>
            </w:pPr>
            <w:r>
              <w:rPr>
                <w:rFonts w:ascii="Times New Roman" w:hAnsi="Times New Roman" w:cs="Times New Roman"/>
                <w:sz w:val="24"/>
                <w:szCs w:val="24"/>
              </w:rPr>
              <w:t xml:space="preserve">No. of Days: </w:t>
            </w:r>
          </w:p>
        </w:tc>
        <w:tc>
          <w:tcPr>
            <w:tcW w:w="2605" w:type="dxa"/>
          </w:tcPr>
          <w:p w14:paraId="23F67BCE" w14:textId="35C4EC40" w:rsidR="00D94D1D" w:rsidRDefault="008D61FB" w:rsidP="001F0875">
            <w:pPr>
              <w:keepNext/>
              <w:rPr>
                <w:rFonts w:ascii="Times New Roman" w:hAnsi="Times New Roman" w:cs="Times New Roman"/>
                <w:sz w:val="24"/>
                <w:szCs w:val="24"/>
              </w:rPr>
            </w:pPr>
            <w:r>
              <w:rPr>
                <w:rFonts w:ascii="Times New Roman" w:hAnsi="Times New Roman" w:cs="Times New Roman"/>
                <w:sz w:val="24"/>
                <w:szCs w:val="24"/>
              </w:rPr>
              <w:t>15</w:t>
            </w:r>
          </w:p>
        </w:tc>
      </w:tr>
    </w:tbl>
    <w:p w14:paraId="67D6CA11" w14:textId="4B803D33" w:rsidR="009D666F" w:rsidRPr="00766E60" w:rsidRDefault="001F0875" w:rsidP="001F0875">
      <w:pPr>
        <w:pStyle w:val="Caption"/>
      </w:pPr>
      <w:r>
        <w:t xml:space="preserve">Table </w:t>
      </w:r>
      <w:r w:rsidR="00BD28A4">
        <w:t>14</w:t>
      </w:r>
    </w:p>
    <w:p w14:paraId="3159FF8F" w14:textId="77777777" w:rsidR="00BD28A4" w:rsidRDefault="00BD28A4">
      <w:pPr>
        <w:rPr>
          <w:rFonts w:ascii="Times New Roman" w:eastAsiaTheme="majorEastAsia" w:hAnsi="Times New Roman" w:cs="Times New Roman"/>
          <w:b/>
          <w:bCs/>
          <w:sz w:val="28"/>
          <w:szCs w:val="28"/>
        </w:rPr>
      </w:pPr>
      <w:r>
        <w:rPr>
          <w:rFonts w:cs="Times New Roman"/>
        </w:rPr>
        <w:br w:type="page"/>
      </w:r>
    </w:p>
    <w:p w14:paraId="3C031258" w14:textId="1E7CB5DF" w:rsidR="00A80F42" w:rsidRPr="00D81F8A" w:rsidRDefault="00A80F42" w:rsidP="00A80F42">
      <w:pPr>
        <w:pStyle w:val="Heading1"/>
        <w:rPr>
          <w:rFonts w:cs="Times New Roman"/>
        </w:rPr>
      </w:pPr>
      <w:r w:rsidRPr="00D81F8A">
        <w:rPr>
          <w:rFonts w:cs="Times New Roman"/>
        </w:rPr>
        <w:lastRenderedPageBreak/>
        <w:t>Citizen Participation</w:t>
      </w:r>
    </w:p>
    <w:p w14:paraId="5CE38A24" w14:textId="77777777" w:rsidR="00A80F42" w:rsidRPr="007C050B" w:rsidRDefault="00A80F42" w:rsidP="00F91EE4">
      <w:pPr>
        <w:jc w:val="both"/>
        <w:rPr>
          <w:rFonts w:ascii="Times New Roman" w:hAnsi="Times New Roman" w:cs="Times New Roman"/>
          <w:sz w:val="24"/>
          <w:szCs w:val="24"/>
        </w:rPr>
      </w:pPr>
      <w:r w:rsidRPr="007C050B">
        <w:rPr>
          <w:rFonts w:ascii="Times New Roman" w:hAnsi="Times New Roman" w:cs="Times New Roman"/>
          <w:sz w:val="24"/>
          <w:szCs w:val="24"/>
        </w:rPr>
        <w:t>Describe how the COG conducted their citizen and non-governmental organization outreach, including any efforts exceeding GLO minimum public participation requirements. These efforts should comply with the Citizen Participation Plan provided to the GLO.</w:t>
      </w:r>
    </w:p>
    <w:tbl>
      <w:tblPr>
        <w:tblStyle w:val="TableGrid"/>
        <w:tblW w:w="10969" w:type="dxa"/>
        <w:tblLook w:val="04A0" w:firstRow="1" w:lastRow="0" w:firstColumn="1" w:lastColumn="0" w:noHBand="0" w:noVBand="1"/>
      </w:tblPr>
      <w:tblGrid>
        <w:gridCol w:w="10969"/>
      </w:tblGrid>
      <w:tr w:rsidR="00A80F42" w:rsidRPr="00D81F8A" w14:paraId="09991182" w14:textId="77777777" w:rsidTr="00B118EB">
        <w:trPr>
          <w:trHeight w:val="2069"/>
        </w:trPr>
        <w:tc>
          <w:tcPr>
            <w:tcW w:w="10969" w:type="dxa"/>
          </w:tcPr>
          <w:p w14:paraId="20376E8E" w14:textId="45EFA3C1" w:rsidR="00A80F42" w:rsidRPr="007C050B" w:rsidRDefault="00895DDB" w:rsidP="00B118EB">
            <w:pPr>
              <w:rPr>
                <w:rFonts w:ascii="Times New Roman" w:hAnsi="Times New Roman" w:cs="Times New Roman"/>
                <w:sz w:val="24"/>
                <w:szCs w:val="24"/>
              </w:rPr>
            </w:pPr>
            <w:r w:rsidRPr="00895DDB">
              <w:rPr>
                <w:rFonts w:ascii="Times New Roman" w:hAnsi="Times New Roman" w:cs="Times New Roman"/>
                <w:sz w:val="24"/>
                <w:szCs w:val="24"/>
              </w:rPr>
              <w:t xml:space="preserve">CBCOG sent PSAs to all radio and TV stations, we requested to appear on the Domingo Live show, but were not able to be on, however we were on the KEYS Morning Show with Bob Jones.  In addition, we gave a presentation to the Corpus Christi Regional Economic Development Corporation Working Group, as well as the Rockport Fulton Economic Development Corporation.  We gave a presentation to the South Texas Lighthouse for the Blind, as well as the Workforce Centers Alice, Corpus </w:t>
            </w:r>
            <w:proofErr w:type="gramStart"/>
            <w:r w:rsidRPr="00895DDB">
              <w:rPr>
                <w:rFonts w:ascii="Times New Roman" w:hAnsi="Times New Roman" w:cs="Times New Roman"/>
                <w:sz w:val="24"/>
                <w:szCs w:val="24"/>
              </w:rPr>
              <w:t>Christi</w:t>
            </w:r>
            <w:proofErr w:type="gramEnd"/>
            <w:r w:rsidRPr="00895DDB">
              <w:rPr>
                <w:rFonts w:ascii="Times New Roman" w:hAnsi="Times New Roman" w:cs="Times New Roman"/>
                <w:sz w:val="24"/>
                <w:szCs w:val="24"/>
              </w:rPr>
              <w:t xml:space="preserve"> and Sinton, and held our meeting after work hours to encourage citizens to attend.  </w:t>
            </w:r>
          </w:p>
        </w:tc>
      </w:tr>
    </w:tbl>
    <w:p w14:paraId="0B0AA1E5" w14:textId="43F9F768" w:rsidR="0014380A" w:rsidRDefault="0014380A">
      <w:pPr>
        <w:pStyle w:val="Caption"/>
      </w:pPr>
      <w:r>
        <w:t xml:space="preserve">Table </w:t>
      </w:r>
      <w:r w:rsidR="007B030C">
        <w:t>15</w:t>
      </w:r>
    </w:p>
    <w:p w14:paraId="0E2AC485" w14:textId="71351EDF" w:rsidR="00BD28A4" w:rsidRPr="00B33BBB" w:rsidRDefault="00BD28A4" w:rsidP="00BD28A4">
      <w:pPr>
        <w:jc w:val="both"/>
        <w:rPr>
          <w:rFonts w:ascii="Times New Roman" w:hAnsi="Times New Roman" w:cs="Times New Roman"/>
          <w:sz w:val="24"/>
          <w:szCs w:val="24"/>
        </w:rPr>
      </w:pPr>
      <w:r w:rsidRPr="00756684">
        <w:rPr>
          <w:rFonts w:ascii="Times New Roman" w:hAnsi="Times New Roman" w:cs="Times New Roman"/>
          <w:i/>
          <w:iCs/>
          <w:sz w:val="24"/>
          <w:szCs w:val="24"/>
        </w:rPr>
        <w:t>Accommodations</w:t>
      </w:r>
      <w:r>
        <w:rPr>
          <w:rFonts w:ascii="Times New Roman" w:hAnsi="Times New Roman" w:cs="Times New Roman"/>
          <w:sz w:val="24"/>
          <w:szCs w:val="24"/>
        </w:rPr>
        <w:t xml:space="preserve">. </w:t>
      </w:r>
      <w:r w:rsidRPr="00756684">
        <w:rPr>
          <w:rFonts w:ascii="Times New Roman" w:hAnsi="Times New Roman" w:cs="Times New Roman"/>
          <w:sz w:val="24"/>
          <w:szCs w:val="24"/>
        </w:rPr>
        <w:t>Describe</w:t>
      </w:r>
      <w:r w:rsidRPr="00B33BBB">
        <w:rPr>
          <w:rFonts w:ascii="Times New Roman" w:hAnsi="Times New Roman" w:cs="Times New Roman"/>
          <w:sz w:val="24"/>
          <w:szCs w:val="24"/>
        </w:rPr>
        <w:t xml:space="preserve"> any efforts to notify and accommodate those with modified communication needs, such as posting information and providing interpretive services for persons with Limited English Proficiency and for people with hearing impairments or other </w:t>
      </w:r>
      <w:r w:rsidR="00605C86">
        <w:rPr>
          <w:rFonts w:ascii="Times New Roman" w:hAnsi="Times New Roman" w:cs="Times New Roman"/>
          <w:sz w:val="24"/>
          <w:szCs w:val="24"/>
        </w:rPr>
        <w:t>access and functional needs</w:t>
      </w:r>
      <w:r w:rsidR="00605C86" w:rsidRPr="00B33BBB">
        <w:rPr>
          <w:rFonts w:ascii="Times New Roman" w:hAnsi="Times New Roman" w:cs="Times New Roman"/>
          <w:sz w:val="24"/>
          <w:szCs w:val="24"/>
        </w:rPr>
        <w:t xml:space="preserve"> </w:t>
      </w:r>
      <w:r w:rsidRPr="00B33BBB">
        <w:rPr>
          <w:rFonts w:ascii="Times New Roman" w:hAnsi="Times New Roman" w:cs="Times New Roman"/>
          <w:sz w:val="24"/>
          <w:szCs w:val="24"/>
        </w:rPr>
        <w:t>(ADA compliance).</w:t>
      </w:r>
    </w:p>
    <w:tbl>
      <w:tblPr>
        <w:tblStyle w:val="TableGrid"/>
        <w:tblW w:w="10799" w:type="dxa"/>
        <w:tblLook w:val="04A0" w:firstRow="1" w:lastRow="0" w:firstColumn="1" w:lastColumn="0" w:noHBand="0" w:noVBand="1"/>
      </w:tblPr>
      <w:tblGrid>
        <w:gridCol w:w="10799"/>
      </w:tblGrid>
      <w:tr w:rsidR="00BD28A4" w:rsidRPr="00D81F8A" w14:paraId="3D1F53D0" w14:textId="77777777" w:rsidTr="00E84E97">
        <w:trPr>
          <w:trHeight w:val="3158"/>
        </w:trPr>
        <w:tc>
          <w:tcPr>
            <w:tcW w:w="10799" w:type="dxa"/>
          </w:tcPr>
          <w:p w14:paraId="19C1DBF0" w14:textId="1EC08B9E" w:rsidR="00BD28A4" w:rsidRPr="00B33BBB" w:rsidRDefault="005C203C" w:rsidP="00E84E97">
            <w:pPr>
              <w:rPr>
                <w:rFonts w:ascii="Times New Roman" w:hAnsi="Times New Roman" w:cs="Times New Roman"/>
                <w:sz w:val="24"/>
                <w:szCs w:val="24"/>
              </w:rPr>
            </w:pPr>
            <w:r w:rsidRPr="005C203C">
              <w:rPr>
                <w:rFonts w:ascii="Times New Roman" w:hAnsi="Times New Roman" w:cs="Times New Roman"/>
                <w:sz w:val="24"/>
                <w:szCs w:val="24"/>
              </w:rPr>
              <w:t>BCOG had a Spanish Interpreter on site for the meeting.  CBCOG offered additional accommodation for anyone upon request</w:t>
            </w:r>
          </w:p>
        </w:tc>
      </w:tr>
    </w:tbl>
    <w:p w14:paraId="411B41FB" w14:textId="2A738BDB" w:rsidR="00BD28A4" w:rsidRPr="00BD28A4" w:rsidRDefault="00A96590" w:rsidP="00A96590">
      <w:pPr>
        <w:pStyle w:val="Caption"/>
      </w:pPr>
      <w:r>
        <w:t>Table 1</w:t>
      </w:r>
      <w:r w:rsidR="00712113">
        <w:t>6</w:t>
      </w:r>
    </w:p>
    <w:p w14:paraId="66AA6D42" w14:textId="382A2C14" w:rsidR="000E54E7" w:rsidRPr="00D81F8A" w:rsidRDefault="000E54E7" w:rsidP="00F91EE4">
      <w:pPr>
        <w:pStyle w:val="Heading1"/>
        <w:jc w:val="both"/>
        <w:rPr>
          <w:rFonts w:cs="Times New Roman"/>
        </w:rPr>
      </w:pPr>
      <w:r w:rsidRPr="00D81F8A">
        <w:rPr>
          <w:rFonts w:cs="Times New Roman"/>
        </w:rPr>
        <w:t>Affirmatively Furthering Fair Housing (AFFH) Statement</w:t>
      </w:r>
    </w:p>
    <w:p w14:paraId="44E9BEED" w14:textId="0E5DDC17" w:rsidR="00D43EB7" w:rsidRDefault="000E54E7" w:rsidP="00C81160">
      <w:pPr>
        <w:jc w:val="both"/>
        <w:rPr>
          <w:rFonts w:ascii="Times New Roman" w:hAnsi="Times New Roman" w:cs="Times New Roman"/>
          <w:sz w:val="24"/>
          <w:szCs w:val="24"/>
        </w:rPr>
      </w:pPr>
      <w:r w:rsidRPr="00725127">
        <w:rPr>
          <w:rFonts w:ascii="Times New Roman" w:hAnsi="Times New Roman" w:cs="Times New Roman"/>
          <w:sz w:val="24"/>
          <w:szCs w:val="24"/>
        </w:rPr>
        <w:t xml:space="preserve">All subrecipients will certify that they will affirmatively further fair housing (“AFFH”) in their grant </w:t>
      </w:r>
      <w:r w:rsidR="00C87FA8" w:rsidRPr="00EC095A">
        <w:rPr>
          <w:rFonts w:ascii="Times New Roman" w:hAnsi="Times New Roman" w:cs="Times New Roman"/>
          <w:sz w:val="24"/>
          <w:szCs w:val="24"/>
        </w:rPr>
        <w:t>agreements and</w:t>
      </w:r>
      <w:r w:rsidRPr="00725127">
        <w:rPr>
          <w:rFonts w:ascii="Times New Roman" w:hAnsi="Times New Roman" w:cs="Times New Roman"/>
          <w:sz w:val="24"/>
          <w:szCs w:val="24"/>
        </w:rPr>
        <w:t xml:space="preserve"> will receive GLO training and technical assistance in meeting their AFFH obligations. Additionally, all project applications will undergo AFFH review by GLO before approval of projects. Such review will include assessment of a proposed project’s area demography, socioeconomic characteristics, housing configuration and needs, educational, transportation, and health care opportunities, environmental hazards or concerns, and all other factors material to the AFFH determination. Applications should show that projects are likely to lessen area racial, ethnic, and low-income concentrations, and/or promote affordable housing in low-poverty, nonminority areas in response to natural hazard related impacts.</w:t>
      </w:r>
    </w:p>
    <w:p w14:paraId="0988DCB8" w14:textId="77777777" w:rsidR="003D621A" w:rsidRDefault="003D621A">
      <w:pPr>
        <w:rPr>
          <w:rFonts w:ascii="Times New Roman" w:eastAsiaTheme="majorEastAsia" w:hAnsi="Times New Roman" w:cs="Times New Roman"/>
          <w:b/>
          <w:bCs/>
          <w:sz w:val="28"/>
          <w:szCs w:val="28"/>
        </w:rPr>
      </w:pPr>
      <w:r>
        <w:rPr>
          <w:rFonts w:cs="Times New Roman"/>
        </w:rPr>
        <w:br w:type="page"/>
      </w:r>
    </w:p>
    <w:p w14:paraId="41F4F787" w14:textId="403BD2DE" w:rsidR="00A93D1A" w:rsidRPr="000B7E77" w:rsidRDefault="00AF746A" w:rsidP="00A93D1A">
      <w:pPr>
        <w:pStyle w:val="Heading1"/>
        <w:spacing w:before="240"/>
      </w:pPr>
      <w:r>
        <w:lastRenderedPageBreak/>
        <w:t xml:space="preserve">COG </w:t>
      </w:r>
      <w:r w:rsidR="00E429F7">
        <w:t xml:space="preserve">Principal </w:t>
      </w:r>
      <w:r w:rsidR="00A93D1A" w:rsidRPr="000B7E77">
        <w:t>Contact Information</w:t>
      </w:r>
    </w:p>
    <w:tbl>
      <w:tblPr>
        <w:tblStyle w:val="TableGrid"/>
        <w:tblW w:w="0" w:type="auto"/>
        <w:tblLook w:val="04A0" w:firstRow="1" w:lastRow="0" w:firstColumn="1" w:lastColumn="0" w:noHBand="0" w:noVBand="1"/>
      </w:tblPr>
      <w:tblGrid>
        <w:gridCol w:w="2605"/>
        <w:gridCol w:w="8185"/>
      </w:tblGrid>
      <w:tr w:rsidR="00A93D1A" w:rsidRPr="00D81F8A" w14:paraId="1B9F1B3A" w14:textId="77777777" w:rsidTr="00B11B35">
        <w:trPr>
          <w:trHeight w:val="288"/>
        </w:trPr>
        <w:tc>
          <w:tcPr>
            <w:tcW w:w="2605" w:type="dxa"/>
            <w:vAlign w:val="center"/>
          </w:tcPr>
          <w:p w14:paraId="6DC8D9D9" w14:textId="53005C01" w:rsidR="00A93D1A" w:rsidRPr="00AA198C" w:rsidRDefault="00A93D1A" w:rsidP="007C0D41">
            <w:pPr>
              <w:jc w:val="right"/>
              <w:rPr>
                <w:rFonts w:ascii="Times New Roman" w:hAnsi="Times New Roman" w:cs="Times New Roman"/>
                <w:sz w:val="24"/>
                <w:szCs w:val="24"/>
              </w:rPr>
            </w:pPr>
            <w:r w:rsidRPr="00AA198C">
              <w:rPr>
                <w:rFonts w:ascii="Times New Roman" w:hAnsi="Times New Roman" w:cs="Times New Roman"/>
                <w:sz w:val="24"/>
                <w:szCs w:val="24"/>
              </w:rPr>
              <w:t>Contact Name:</w:t>
            </w:r>
          </w:p>
        </w:tc>
        <w:tc>
          <w:tcPr>
            <w:tcW w:w="8185" w:type="dxa"/>
          </w:tcPr>
          <w:p w14:paraId="4D5A4893" w14:textId="6FA5A6AC" w:rsidR="00A93D1A" w:rsidRPr="00AA198C" w:rsidRDefault="005C203C" w:rsidP="007C0D41">
            <w:pPr>
              <w:rPr>
                <w:rFonts w:ascii="Times New Roman" w:hAnsi="Times New Roman" w:cs="Times New Roman"/>
                <w:sz w:val="24"/>
                <w:szCs w:val="24"/>
              </w:rPr>
            </w:pPr>
            <w:r>
              <w:rPr>
                <w:rFonts w:ascii="Times New Roman" w:hAnsi="Times New Roman" w:cs="Times New Roman"/>
                <w:sz w:val="24"/>
                <w:szCs w:val="24"/>
              </w:rPr>
              <w:t>Mary Afuso</w:t>
            </w:r>
          </w:p>
        </w:tc>
      </w:tr>
      <w:tr w:rsidR="00A93D1A" w:rsidRPr="00D81F8A" w14:paraId="3D260A7A" w14:textId="77777777" w:rsidTr="00B11B35">
        <w:trPr>
          <w:trHeight w:val="288"/>
        </w:trPr>
        <w:tc>
          <w:tcPr>
            <w:tcW w:w="2605" w:type="dxa"/>
            <w:vAlign w:val="center"/>
          </w:tcPr>
          <w:p w14:paraId="41E44228" w14:textId="2DFF63EB" w:rsidR="00A93D1A" w:rsidRPr="00AA198C" w:rsidRDefault="00A93D1A" w:rsidP="007C0D41">
            <w:pPr>
              <w:jc w:val="right"/>
              <w:rPr>
                <w:rFonts w:ascii="Times New Roman" w:hAnsi="Times New Roman" w:cs="Times New Roman"/>
                <w:sz w:val="24"/>
                <w:szCs w:val="24"/>
              </w:rPr>
            </w:pPr>
            <w:r w:rsidRPr="00AA198C">
              <w:rPr>
                <w:rFonts w:ascii="Times New Roman" w:hAnsi="Times New Roman" w:cs="Times New Roman"/>
                <w:sz w:val="24"/>
                <w:szCs w:val="24"/>
              </w:rPr>
              <w:t>Title</w:t>
            </w:r>
            <w:r w:rsidR="00E429F7">
              <w:rPr>
                <w:rFonts w:ascii="Times New Roman" w:hAnsi="Times New Roman" w:cs="Times New Roman"/>
                <w:sz w:val="24"/>
                <w:szCs w:val="24"/>
              </w:rPr>
              <w:t>:</w:t>
            </w:r>
          </w:p>
        </w:tc>
        <w:tc>
          <w:tcPr>
            <w:tcW w:w="8185" w:type="dxa"/>
          </w:tcPr>
          <w:p w14:paraId="6CCADA4F" w14:textId="4D186F70" w:rsidR="00A93D1A" w:rsidRPr="00AA198C" w:rsidRDefault="005C203C" w:rsidP="007C0D41">
            <w:pPr>
              <w:rPr>
                <w:rFonts w:ascii="Times New Roman" w:hAnsi="Times New Roman" w:cs="Times New Roman"/>
                <w:sz w:val="24"/>
                <w:szCs w:val="24"/>
              </w:rPr>
            </w:pPr>
            <w:r>
              <w:rPr>
                <w:rFonts w:ascii="Times New Roman" w:hAnsi="Times New Roman" w:cs="Times New Roman"/>
                <w:sz w:val="24"/>
                <w:szCs w:val="24"/>
              </w:rPr>
              <w:t>Disaster Recovery Manager</w:t>
            </w:r>
          </w:p>
        </w:tc>
      </w:tr>
    </w:tbl>
    <w:p w14:paraId="776CB4DF" w14:textId="70D0CF40" w:rsidR="00A93D1A" w:rsidRDefault="00A93D1A" w:rsidP="00A93D1A">
      <w:pPr>
        <w:pStyle w:val="Caption"/>
        <w:spacing w:after="240"/>
        <w:rPr>
          <w:rFonts w:ascii="Times New Roman" w:hAnsi="Times New Roman" w:cs="Times New Roman"/>
        </w:rPr>
      </w:pPr>
      <w:r>
        <w:t xml:space="preserve">Table </w:t>
      </w:r>
      <w:r w:rsidR="009E7A1A">
        <w:t>17</w:t>
      </w:r>
    </w:p>
    <w:p w14:paraId="2582A696" w14:textId="77777777" w:rsidR="006A023C" w:rsidRDefault="006A023C" w:rsidP="006A023C">
      <w:pPr>
        <w:pStyle w:val="Heading1"/>
        <w:spacing w:before="120"/>
        <w:jc w:val="both"/>
        <w:rPr>
          <w:rFonts w:cs="Times New Roman"/>
        </w:rPr>
      </w:pPr>
      <w:r>
        <w:rPr>
          <w:rFonts w:cs="Times New Roman"/>
        </w:rPr>
        <w:t xml:space="preserve">Contact and </w:t>
      </w:r>
      <w:r w:rsidRPr="00D81F8A">
        <w:rPr>
          <w:rFonts w:cs="Times New Roman"/>
        </w:rPr>
        <w:t>Signatory Authority</w:t>
      </w:r>
    </w:p>
    <w:p w14:paraId="0BD17881" w14:textId="77777777" w:rsidR="000E54E7" w:rsidRPr="00725127" w:rsidRDefault="000E54E7" w:rsidP="00062DB5">
      <w:pPr>
        <w:spacing w:before="120" w:after="0"/>
        <w:jc w:val="both"/>
        <w:rPr>
          <w:rFonts w:ascii="Times New Roman" w:hAnsi="Times New Roman" w:cs="Times New Roman"/>
          <w:sz w:val="24"/>
          <w:szCs w:val="24"/>
        </w:rPr>
      </w:pPr>
      <w:r w:rsidRPr="00725127">
        <w:rPr>
          <w:rFonts w:ascii="Times New Roman" w:hAnsi="Times New Roman" w:cs="Times New Roman"/>
          <w:sz w:val="24"/>
          <w:szCs w:val="24"/>
        </w:rPr>
        <w:t xml:space="preserve">Attached is a Resolution from the COG approving the method of distribution and authorizing its submittal to the Texas General Land Office. I certify that the contents of this document and all related attachments are complete and accurate. </w:t>
      </w:r>
    </w:p>
    <w:p w14:paraId="1B144BBC" w14:textId="77777777" w:rsidR="00710134" w:rsidRPr="00725127" w:rsidRDefault="00710134" w:rsidP="00062DB5">
      <w:pPr>
        <w:spacing w:before="120" w:after="0"/>
        <w:jc w:val="both"/>
        <w:rPr>
          <w:rFonts w:ascii="Times New Roman" w:hAnsi="Times New Roman" w:cs="Times New Roman"/>
          <w:sz w:val="24"/>
          <w:szCs w:val="24"/>
        </w:rPr>
      </w:pPr>
    </w:p>
    <w:tbl>
      <w:tblPr>
        <w:tblStyle w:val="TableGrid"/>
        <w:tblW w:w="10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9"/>
        <w:gridCol w:w="359"/>
        <w:gridCol w:w="4200"/>
      </w:tblGrid>
      <w:tr w:rsidR="000E54E7" w:rsidRPr="00D81F8A" w14:paraId="62600820" w14:textId="77777777" w:rsidTr="00D81F8A">
        <w:trPr>
          <w:trHeight w:val="58"/>
        </w:trPr>
        <w:tc>
          <w:tcPr>
            <w:tcW w:w="6319" w:type="dxa"/>
            <w:tcBorders>
              <w:bottom w:val="single" w:sz="4" w:space="0" w:color="auto"/>
            </w:tcBorders>
            <w:vAlign w:val="bottom"/>
          </w:tcPr>
          <w:p w14:paraId="25E57FAF" w14:textId="77777777" w:rsidR="000E54E7" w:rsidRPr="00D81F8A" w:rsidRDefault="000E54E7" w:rsidP="00D81F8A">
            <w:pPr>
              <w:spacing w:after="120"/>
              <w:rPr>
                <w:rFonts w:ascii="Times New Roman" w:hAnsi="Times New Roman" w:cs="Times New Roman"/>
              </w:rPr>
            </w:pPr>
          </w:p>
        </w:tc>
        <w:tc>
          <w:tcPr>
            <w:tcW w:w="359" w:type="dxa"/>
            <w:vAlign w:val="bottom"/>
          </w:tcPr>
          <w:p w14:paraId="70602E2B" w14:textId="77777777" w:rsidR="000E54E7" w:rsidRPr="00D81F8A" w:rsidRDefault="000E54E7" w:rsidP="00D81F8A">
            <w:pPr>
              <w:spacing w:after="120"/>
              <w:rPr>
                <w:rFonts w:ascii="Times New Roman" w:hAnsi="Times New Roman" w:cs="Times New Roman"/>
              </w:rPr>
            </w:pPr>
          </w:p>
        </w:tc>
        <w:tc>
          <w:tcPr>
            <w:tcW w:w="4200" w:type="dxa"/>
            <w:tcBorders>
              <w:bottom w:val="single" w:sz="4" w:space="0" w:color="auto"/>
            </w:tcBorders>
            <w:vAlign w:val="bottom"/>
          </w:tcPr>
          <w:p w14:paraId="34D82068" w14:textId="77777777" w:rsidR="000E54E7" w:rsidRPr="00D81F8A" w:rsidRDefault="000E54E7" w:rsidP="00D81F8A">
            <w:pPr>
              <w:spacing w:after="120"/>
              <w:rPr>
                <w:rFonts w:ascii="Times New Roman" w:hAnsi="Times New Roman" w:cs="Times New Roman"/>
              </w:rPr>
            </w:pPr>
          </w:p>
        </w:tc>
      </w:tr>
      <w:tr w:rsidR="000E54E7" w:rsidRPr="00D81F8A" w14:paraId="2B95E79C" w14:textId="77777777" w:rsidTr="00D81F8A">
        <w:trPr>
          <w:trHeight w:val="462"/>
        </w:trPr>
        <w:tc>
          <w:tcPr>
            <w:tcW w:w="6319" w:type="dxa"/>
            <w:tcBorders>
              <w:top w:val="single" w:sz="4" w:space="0" w:color="auto"/>
            </w:tcBorders>
          </w:tcPr>
          <w:p w14:paraId="3F540D9E" w14:textId="77777777" w:rsidR="000E54E7" w:rsidRDefault="000E54E7" w:rsidP="00D81F8A">
            <w:pPr>
              <w:rPr>
                <w:rFonts w:ascii="Times New Roman" w:hAnsi="Times New Roman" w:cs="Times New Roman"/>
                <w:sz w:val="24"/>
                <w:szCs w:val="24"/>
              </w:rPr>
            </w:pPr>
            <w:r w:rsidRPr="00725127">
              <w:rPr>
                <w:rFonts w:ascii="Times New Roman" w:hAnsi="Times New Roman" w:cs="Times New Roman"/>
                <w:sz w:val="24"/>
                <w:szCs w:val="24"/>
              </w:rPr>
              <w:t>Signature</w:t>
            </w:r>
          </w:p>
          <w:p w14:paraId="5CCCA293" w14:textId="77777777" w:rsidR="00710134" w:rsidRDefault="00710134" w:rsidP="00D81F8A">
            <w:pPr>
              <w:rPr>
                <w:rFonts w:ascii="Times New Roman" w:hAnsi="Times New Roman" w:cs="Times New Roman"/>
                <w:sz w:val="24"/>
                <w:szCs w:val="24"/>
              </w:rPr>
            </w:pPr>
          </w:p>
          <w:p w14:paraId="1924A55E" w14:textId="4A1683D7" w:rsidR="000E54E7" w:rsidRPr="00725127" w:rsidRDefault="000E54E7" w:rsidP="00D81F8A">
            <w:pPr>
              <w:rPr>
                <w:rFonts w:ascii="Times New Roman" w:hAnsi="Times New Roman" w:cs="Times New Roman"/>
                <w:sz w:val="24"/>
                <w:szCs w:val="24"/>
              </w:rPr>
            </w:pPr>
          </w:p>
        </w:tc>
        <w:tc>
          <w:tcPr>
            <w:tcW w:w="359" w:type="dxa"/>
          </w:tcPr>
          <w:p w14:paraId="2DE8D6A6" w14:textId="77777777" w:rsidR="000E54E7" w:rsidRPr="00D81F8A" w:rsidRDefault="000E54E7" w:rsidP="00D81F8A">
            <w:pPr>
              <w:rPr>
                <w:rFonts w:ascii="Times New Roman" w:hAnsi="Times New Roman" w:cs="Times New Roman"/>
              </w:rPr>
            </w:pPr>
          </w:p>
        </w:tc>
        <w:tc>
          <w:tcPr>
            <w:tcW w:w="4200" w:type="dxa"/>
            <w:tcBorders>
              <w:top w:val="single" w:sz="4" w:space="0" w:color="auto"/>
            </w:tcBorders>
          </w:tcPr>
          <w:p w14:paraId="587F6D6E" w14:textId="77777777" w:rsidR="000E54E7" w:rsidRPr="00725127" w:rsidRDefault="000E54E7" w:rsidP="00D81F8A">
            <w:pPr>
              <w:rPr>
                <w:rFonts w:ascii="Times New Roman" w:hAnsi="Times New Roman" w:cs="Times New Roman"/>
                <w:sz w:val="24"/>
                <w:szCs w:val="24"/>
              </w:rPr>
            </w:pPr>
            <w:r w:rsidRPr="00725127">
              <w:rPr>
                <w:rFonts w:ascii="Times New Roman" w:hAnsi="Times New Roman" w:cs="Times New Roman"/>
                <w:sz w:val="24"/>
                <w:szCs w:val="24"/>
              </w:rPr>
              <w:t>Date</w:t>
            </w:r>
          </w:p>
        </w:tc>
      </w:tr>
      <w:tr w:rsidR="000E54E7" w:rsidRPr="00D81F8A" w14:paraId="049FFBA4" w14:textId="77777777" w:rsidTr="00D81F8A">
        <w:trPr>
          <w:trHeight w:val="279"/>
        </w:trPr>
        <w:tc>
          <w:tcPr>
            <w:tcW w:w="6319" w:type="dxa"/>
            <w:tcBorders>
              <w:bottom w:val="single" w:sz="4" w:space="0" w:color="auto"/>
            </w:tcBorders>
            <w:vAlign w:val="bottom"/>
          </w:tcPr>
          <w:p w14:paraId="30E30C90" w14:textId="2B4EDAEE" w:rsidR="000E54E7" w:rsidRPr="00D81F8A" w:rsidRDefault="005C203C" w:rsidP="00D81F8A">
            <w:pPr>
              <w:rPr>
                <w:rFonts w:ascii="Times New Roman" w:hAnsi="Times New Roman" w:cs="Times New Roman"/>
              </w:rPr>
            </w:pPr>
            <w:r>
              <w:rPr>
                <w:rFonts w:ascii="Times New Roman" w:hAnsi="Times New Roman" w:cs="Times New Roman"/>
              </w:rPr>
              <w:t>John Buckner</w:t>
            </w:r>
          </w:p>
        </w:tc>
        <w:tc>
          <w:tcPr>
            <w:tcW w:w="359" w:type="dxa"/>
            <w:vAlign w:val="bottom"/>
          </w:tcPr>
          <w:p w14:paraId="1165AF55" w14:textId="77777777" w:rsidR="000E54E7" w:rsidRPr="00D81F8A" w:rsidRDefault="000E54E7" w:rsidP="00D81F8A">
            <w:pPr>
              <w:rPr>
                <w:rFonts w:ascii="Times New Roman" w:hAnsi="Times New Roman" w:cs="Times New Roman"/>
              </w:rPr>
            </w:pPr>
          </w:p>
        </w:tc>
        <w:tc>
          <w:tcPr>
            <w:tcW w:w="4200" w:type="dxa"/>
            <w:tcBorders>
              <w:bottom w:val="single" w:sz="4" w:space="0" w:color="auto"/>
            </w:tcBorders>
            <w:vAlign w:val="bottom"/>
          </w:tcPr>
          <w:p w14:paraId="0503FA24" w14:textId="1D0C1F9F" w:rsidR="000E54E7" w:rsidRPr="00D81F8A" w:rsidRDefault="005C203C" w:rsidP="00D81F8A">
            <w:pPr>
              <w:rPr>
                <w:rFonts w:ascii="Times New Roman" w:hAnsi="Times New Roman" w:cs="Times New Roman"/>
              </w:rPr>
            </w:pPr>
            <w:r>
              <w:rPr>
                <w:rFonts w:ascii="Times New Roman" w:hAnsi="Times New Roman" w:cs="Times New Roman"/>
              </w:rPr>
              <w:t>Execut</w:t>
            </w:r>
            <w:r w:rsidR="0073012B">
              <w:rPr>
                <w:rFonts w:ascii="Times New Roman" w:hAnsi="Times New Roman" w:cs="Times New Roman"/>
              </w:rPr>
              <w:t>i</w:t>
            </w:r>
            <w:r>
              <w:rPr>
                <w:rFonts w:ascii="Times New Roman" w:hAnsi="Times New Roman" w:cs="Times New Roman"/>
              </w:rPr>
              <w:t>ve Director</w:t>
            </w:r>
          </w:p>
        </w:tc>
      </w:tr>
      <w:tr w:rsidR="000E54E7" w:rsidRPr="00D81F8A" w14:paraId="0E41BEC3" w14:textId="77777777" w:rsidTr="00D81F8A">
        <w:trPr>
          <w:trHeight w:val="699"/>
        </w:trPr>
        <w:tc>
          <w:tcPr>
            <w:tcW w:w="6319" w:type="dxa"/>
            <w:tcBorders>
              <w:top w:val="single" w:sz="4" w:space="0" w:color="auto"/>
            </w:tcBorders>
          </w:tcPr>
          <w:p w14:paraId="5B69C7F0" w14:textId="77777777" w:rsidR="000E54E7" w:rsidRDefault="000E54E7" w:rsidP="00D81F8A">
            <w:pPr>
              <w:rPr>
                <w:rFonts w:ascii="Times New Roman" w:hAnsi="Times New Roman" w:cs="Times New Roman"/>
                <w:sz w:val="24"/>
                <w:szCs w:val="24"/>
              </w:rPr>
            </w:pPr>
            <w:r w:rsidRPr="00725127">
              <w:rPr>
                <w:rFonts w:ascii="Times New Roman" w:hAnsi="Times New Roman" w:cs="Times New Roman"/>
                <w:sz w:val="24"/>
                <w:szCs w:val="24"/>
              </w:rPr>
              <w:t>Printed Name</w:t>
            </w:r>
          </w:p>
          <w:p w14:paraId="11F04868" w14:textId="77777777" w:rsidR="00710134" w:rsidRDefault="00710134" w:rsidP="00D81F8A">
            <w:pPr>
              <w:rPr>
                <w:rFonts w:ascii="Times New Roman" w:hAnsi="Times New Roman" w:cs="Times New Roman"/>
                <w:sz w:val="24"/>
                <w:szCs w:val="24"/>
              </w:rPr>
            </w:pPr>
          </w:p>
          <w:p w14:paraId="08857DC6" w14:textId="04281D14" w:rsidR="000E54E7" w:rsidRPr="00725127" w:rsidRDefault="000E54E7" w:rsidP="00D81F8A">
            <w:pPr>
              <w:rPr>
                <w:rFonts w:ascii="Times New Roman" w:hAnsi="Times New Roman" w:cs="Times New Roman"/>
                <w:sz w:val="24"/>
                <w:szCs w:val="24"/>
              </w:rPr>
            </w:pPr>
          </w:p>
        </w:tc>
        <w:tc>
          <w:tcPr>
            <w:tcW w:w="359" w:type="dxa"/>
          </w:tcPr>
          <w:p w14:paraId="0436DB71" w14:textId="77777777" w:rsidR="000E54E7" w:rsidRPr="00D81F8A" w:rsidRDefault="000E54E7" w:rsidP="00D81F8A">
            <w:pPr>
              <w:rPr>
                <w:rFonts w:ascii="Times New Roman" w:hAnsi="Times New Roman" w:cs="Times New Roman"/>
              </w:rPr>
            </w:pPr>
          </w:p>
        </w:tc>
        <w:tc>
          <w:tcPr>
            <w:tcW w:w="4200" w:type="dxa"/>
            <w:tcBorders>
              <w:top w:val="single" w:sz="4" w:space="0" w:color="auto"/>
            </w:tcBorders>
          </w:tcPr>
          <w:p w14:paraId="478D2E9B" w14:textId="77777777" w:rsidR="000E54E7" w:rsidRPr="00725127" w:rsidRDefault="000E54E7" w:rsidP="00D81F8A">
            <w:pPr>
              <w:rPr>
                <w:rFonts w:ascii="Times New Roman" w:hAnsi="Times New Roman" w:cs="Times New Roman"/>
                <w:sz w:val="24"/>
                <w:szCs w:val="24"/>
              </w:rPr>
            </w:pPr>
            <w:r w:rsidRPr="00725127">
              <w:rPr>
                <w:rFonts w:ascii="Times New Roman" w:hAnsi="Times New Roman" w:cs="Times New Roman"/>
                <w:sz w:val="24"/>
                <w:szCs w:val="24"/>
              </w:rPr>
              <w:t>Title</w:t>
            </w:r>
          </w:p>
        </w:tc>
      </w:tr>
      <w:tr w:rsidR="000E54E7" w:rsidRPr="00D81F8A" w14:paraId="349FC1A3" w14:textId="77777777" w:rsidTr="00D81F8A">
        <w:trPr>
          <w:trHeight w:val="253"/>
        </w:trPr>
        <w:tc>
          <w:tcPr>
            <w:tcW w:w="6319" w:type="dxa"/>
            <w:tcBorders>
              <w:bottom w:val="single" w:sz="4" w:space="0" w:color="auto"/>
            </w:tcBorders>
            <w:vAlign w:val="bottom"/>
          </w:tcPr>
          <w:p w14:paraId="0B3FF923" w14:textId="24F97DDE" w:rsidR="000E54E7" w:rsidRPr="00D81F8A" w:rsidRDefault="005376AA" w:rsidP="00D81F8A">
            <w:pPr>
              <w:rPr>
                <w:rFonts w:ascii="Times New Roman" w:hAnsi="Times New Roman" w:cs="Times New Roman"/>
              </w:rPr>
            </w:pPr>
            <w:hyperlink r:id="rId14" w:history="1">
              <w:r w:rsidR="00C03960" w:rsidRPr="00FA552C">
                <w:rPr>
                  <w:rStyle w:val="Hyperlink"/>
                  <w:rFonts w:ascii="Times New Roman" w:hAnsi="Times New Roman" w:cs="Times New Roman"/>
                </w:rPr>
                <w:t>emily@coastalbendcog.org</w:t>
              </w:r>
            </w:hyperlink>
            <w:r w:rsidR="00C03960">
              <w:rPr>
                <w:rFonts w:ascii="Times New Roman" w:hAnsi="Times New Roman" w:cs="Times New Roman"/>
              </w:rPr>
              <w:t xml:space="preserve">; </w:t>
            </w:r>
            <w:r w:rsidR="00C03960" w:rsidRPr="00C03960">
              <w:rPr>
                <w:rFonts w:ascii="Times New Roman" w:hAnsi="Times New Roman" w:cs="Times New Roman"/>
              </w:rPr>
              <w:t>John@cbcog98.org</w:t>
            </w:r>
          </w:p>
        </w:tc>
        <w:tc>
          <w:tcPr>
            <w:tcW w:w="359" w:type="dxa"/>
            <w:vAlign w:val="bottom"/>
          </w:tcPr>
          <w:p w14:paraId="30457355" w14:textId="77777777" w:rsidR="000E54E7" w:rsidRPr="00D81F8A" w:rsidRDefault="000E54E7" w:rsidP="00D81F8A">
            <w:pPr>
              <w:rPr>
                <w:rFonts w:ascii="Times New Roman" w:hAnsi="Times New Roman" w:cs="Times New Roman"/>
              </w:rPr>
            </w:pPr>
          </w:p>
        </w:tc>
        <w:tc>
          <w:tcPr>
            <w:tcW w:w="4200" w:type="dxa"/>
            <w:tcBorders>
              <w:bottom w:val="single" w:sz="4" w:space="0" w:color="auto"/>
            </w:tcBorders>
            <w:vAlign w:val="bottom"/>
          </w:tcPr>
          <w:p w14:paraId="73663F85" w14:textId="6EAF107D" w:rsidR="000E54E7" w:rsidRPr="00D81F8A" w:rsidRDefault="0054714A" w:rsidP="00D81F8A">
            <w:pPr>
              <w:rPr>
                <w:rFonts w:ascii="Times New Roman" w:hAnsi="Times New Roman" w:cs="Times New Roman"/>
              </w:rPr>
            </w:pPr>
            <w:r w:rsidRPr="0054714A">
              <w:rPr>
                <w:rFonts w:ascii="Times New Roman" w:hAnsi="Times New Roman" w:cs="Times New Roman"/>
              </w:rPr>
              <w:t>361-883-5743</w:t>
            </w:r>
          </w:p>
        </w:tc>
      </w:tr>
      <w:tr w:rsidR="000E54E7" w:rsidRPr="00D81F8A" w14:paraId="555A94FF" w14:textId="77777777" w:rsidTr="00D81F8A">
        <w:trPr>
          <w:trHeight w:val="374"/>
        </w:trPr>
        <w:tc>
          <w:tcPr>
            <w:tcW w:w="6319" w:type="dxa"/>
            <w:tcBorders>
              <w:top w:val="single" w:sz="4" w:space="0" w:color="auto"/>
            </w:tcBorders>
          </w:tcPr>
          <w:p w14:paraId="6FD4487A" w14:textId="77777777" w:rsidR="000E54E7" w:rsidRPr="00725127" w:rsidRDefault="000E54E7" w:rsidP="00D81F8A">
            <w:pPr>
              <w:rPr>
                <w:rFonts w:ascii="Times New Roman" w:hAnsi="Times New Roman" w:cs="Times New Roman"/>
                <w:sz w:val="24"/>
                <w:szCs w:val="24"/>
              </w:rPr>
            </w:pPr>
            <w:r w:rsidRPr="00725127">
              <w:rPr>
                <w:rFonts w:ascii="Times New Roman" w:hAnsi="Times New Roman" w:cs="Times New Roman"/>
                <w:sz w:val="24"/>
                <w:szCs w:val="24"/>
              </w:rPr>
              <w:t>Email Address</w:t>
            </w:r>
          </w:p>
        </w:tc>
        <w:tc>
          <w:tcPr>
            <w:tcW w:w="359" w:type="dxa"/>
          </w:tcPr>
          <w:p w14:paraId="3DED6E5A" w14:textId="77777777" w:rsidR="000E54E7" w:rsidRPr="00D81F8A" w:rsidRDefault="000E54E7" w:rsidP="00D81F8A">
            <w:pPr>
              <w:rPr>
                <w:rFonts w:ascii="Times New Roman" w:hAnsi="Times New Roman" w:cs="Times New Roman"/>
              </w:rPr>
            </w:pPr>
          </w:p>
        </w:tc>
        <w:tc>
          <w:tcPr>
            <w:tcW w:w="4200" w:type="dxa"/>
            <w:tcBorders>
              <w:top w:val="single" w:sz="4" w:space="0" w:color="auto"/>
            </w:tcBorders>
          </w:tcPr>
          <w:p w14:paraId="58AF3A40" w14:textId="77777777" w:rsidR="000E54E7" w:rsidRPr="00725127" w:rsidRDefault="000E54E7" w:rsidP="00D81F8A">
            <w:pPr>
              <w:rPr>
                <w:rFonts w:ascii="Times New Roman" w:hAnsi="Times New Roman" w:cs="Times New Roman"/>
                <w:sz w:val="24"/>
                <w:szCs w:val="24"/>
              </w:rPr>
            </w:pPr>
            <w:r w:rsidRPr="00725127">
              <w:rPr>
                <w:rFonts w:ascii="Times New Roman" w:hAnsi="Times New Roman" w:cs="Times New Roman"/>
                <w:sz w:val="24"/>
                <w:szCs w:val="24"/>
              </w:rPr>
              <w:t>Telephone Number</w:t>
            </w:r>
          </w:p>
        </w:tc>
      </w:tr>
    </w:tbl>
    <w:p w14:paraId="1D6AA3CB" w14:textId="77777777" w:rsidR="00554FCB" w:rsidRPr="00554FCB" w:rsidRDefault="00554FCB" w:rsidP="00554FCB">
      <w:pPr>
        <w:pStyle w:val="Caption"/>
        <w:rPr>
          <w:rFonts w:ascii="Times New Roman" w:hAnsi="Times New Roman" w:cs="Times New Roman"/>
          <w:sz w:val="24"/>
          <w:szCs w:val="24"/>
        </w:rPr>
      </w:pPr>
    </w:p>
    <w:sectPr w:rsidR="00554FCB" w:rsidRPr="00554FCB" w:rsidSect="00C456FB">
      <w:footerReference w:type="default" r:id="rId15"/>
      <w:pgSz w:w="12240" w:h="15840"/>
      <w:pgMar w:top="1440" w:right="720" w:bottom="1350" w:left="720" w:header="720" w:footer="5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417B" w14:textId="77777777" w:rsidR="00DD7A11" w:rsidRDefault="00DD7A11" w:rsidP="00841E8F">
      <w:pPr>
        <w:spacing w:after="0" w:line="240" w:lineRule="auto"/>
      </w:pPr>
      <w:r>
        <w:separator/>
      </w:r>
    </w:p>
  </w:endnote>
  <w:endnote w:type="continuationSeparator" w:id="0">
    <w:p w14:paraId="4AB6BF2F" w14:textId="77777777" w:rsidR="00DD7A11" w:rsidRDefault="00DD7A11" w:rsidP="00841E8F">
      <w:pPr>
        <w:spacing w:after="0" w:line="240" w:lineRule="auto"/>
      </w:pPr>
      <w:r>
        <w:continuationSeparator/>
      </w:r>
    </w:p>
  </w:endnote>
  <w:endnote w:type="continuationNotice" w:id="1">
    <w:p w14:paraId="7B2DE8C3" w14:textId="77777777" w:rsidR="00DD7A11" w:rsidRDefault="00DD7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Condensed">
    <w:altName w:val="Roboto Condensed"/>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7635" w14:textId="12DC9F0E" w:rsidR="00D81F8A" w:rsidRPr="001533EC" w:rsidRDefault="004D3BF8">
    <w:pPr>
      <w:pStyle w:val="Footer"/>
      <w:jc w:val="right"/>
      <w:rPr>
        <w:rFonts w:ascii="Times New Roman" w:hAnsi="Times New Roman" w:cs="Times New Roman"/>
        <w:color w:val="FFFFFF" w:themeColor="background1"/>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41" behindDoc="1" locked="0" layoutInCell="1" allowOverlap="1" wp14:anchorId="6659C1AB" wp14:editId="645DDD79">
              <wp:simplePos x="0" y="0"/>
              <wp:positionH relativeFrom="column">
                <wp:posOffset>-19050</wp:posOffset>
              </wp:positionH>
              <wp:positionV relativeFrom="page">
                <wp:posOffset>9499600</wp:posOffset>
              </wp:positionV>
              <wp:extent cx="6134100" cy="26797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67970"/>
                      </a:xfrm>
                      <a:prstGeom prst="rect">
                        <a:avLst/>
                      </a:prstGeom>
                      <a:noFill/>
                      <a:ln w="9525">
                        <a:noFill/>
                        <a:miter lim="800000"/>
                        <a:headEnd/>
                        <a:tailEnd/>
                      </a:ln>
                    </wps:spPr>
                    <wps:txbx>
                      <w:txbxContent>
                        <w:tbl>
                          <w:tblPr>
                            <w:tblStyle w:val="TableGrid"/>
                            <w:tblW w:w="0" w:type="auto"/>
                            <w:tblBorders>
                              <w:top w:val="single" w:sz="4" w:space="0" w:color="0D1F2D"/>
                              <w:left w:val="single" w:sz="4" w:space="0" w:color="0D1F2D"/>
                              <w:bottom w:val="single" w:sz="4" w:space="0" w:color="0D1F2D"/>
                              <w:right w:val="single" w:sz="4" w:space="0" w:color="0D1F2D"/>
                              <w:insideH w:val="single" w:sz="4" w:space="0" w:color="0D1F2D"/>
                              <w:insideV w:val="single" w:sz="4" w:space="0" w:color="0D1F2D"/>
                            </w:tblBorders>
                            <w:tblLook w:val="04A0" w:firstRow="1" w:lastRow="0" w:firstColumn="1" w:lastColumn="0" w:noHBand="0" w:noVBand="1"/>
                          </w:tblPr>
                          <w:tblGrid>
                            <w:gridCol w:w="1260"/>
                            <w:gridCol w:w="2695"/>
                            <w:gridCol w:w="5393"/>
                          </w:tblGrid>
                          <w:tr w:rsidR="00B97629" w14:paraId="3C347632" w14:textId="77777777" w:rsidTr="00B97629">
                            <w:tc>
                              <w:tcPr>
                                <w:tcW w:w="1260" w:type="dxa"/>
                              </w:tcPr>
                              <w:p w14:paraId="0DF7493B" w14:textId="4A03D7ED" w:rsidR="00FB57A7" w:rsidRDefault="00FB57A7" w:rsidP="00C456FB">
                                <w:pPr>
                                  <w:rPr>
                                    <w:rFonts w:ascii="Times New Roman" w:hAnsi="Times New Roman" w:cs="Times New Roman"/>
                                    <w:color w:val="FFFFFF"/>
                                    <w:sz w:val="20"/>
                                    <w:szCs w:val="20"/>
                                  </w:rPr>
                                </w:pPr>
                                <w:r>
                                  <w:rPr>
                                    <w:rFonts w:ascii="Times New Roman" w:hAnsi="Times New Roman" w:cs="Times New Roman"/>
                                    <w:color w:val="FFFFFF"/>
                                    <w:sz w:val="20"/>
                                    <w:szCs w:val="20"/>
                                  </w:rPr>
                                  <w:t>COG Name:</w:t>
                                </w:r>
                              </w:p>
                            </w:tc>
                            <w:tc>
                              <w:tcPr>
                                <w:tcW w:w="2695" w:type="dxa"/>
                                <w:tcBorders>
                                  <w:bottom w:val="single" w:sz="4" w:space="0" w:color="FFFFFF" w:themeColor="background1"/>
                                </w:tcBorders>
                              </w:tcPr>
                              <w:p w14:paraId="62C11680" w14:textId="11EC0A91" w:rsidR="00FB57A7" w:rsidRDefault="0054714A" w:rsidP="00C456FB">
                                <w:pPr>
                                  <w:rPr>
                                    <w:rFonts w:ascii="Times New Roman" w:hAnsi="Times New Roman" w:cs="Times New Roman"/>
                                    <w:color w:val="FFFFFF"/>
                                    <w:sz w:val="20"/>
                                    <w:szCs w:val="20"/>
                                  </w:rPr>
                                </w:pPr>
                                <w:r>
                                  <w:rPr>
                                    <w:rFonts w:ascii="Times New Roman" w:hAnsi="Times New Roman" w:cs="Times New Roman"/>
                                    <w:color w:val="FFFFFF"/>
                                    <w:sz w:val="20"/>
                                    <w:szCs w:val="20"/>
                                  </w:rPr>
                                  <w:t>Coastal Bend Coun</w:t>
                                </w:r>
                                <w:r w:rsidR="003E792B">
                                  <w:rPr>
                                    <w:rFonts w:ascii="Times New Roman" w:hAnsi="Times New Roman" w:cs="Times New Roman"/>
                                    <w:color w:val="FFFFFF"/>
                                    <w:sz w:val="20"/>
                                    <w:szCs w:val="20"/>
                                  </w:rPr>
                                  <w:t>cil</w:t>
                                </w:r>
                              </w:p>
                            </w:tc>
                            <w:tc>
                              <w:tcPr>
                                <w:tcW w:w="5393" w:type="dxa"/>
                                <w:vAlign w:val="center"/>
                              </w:tcPr>
                              <w:p w14:paraId="248923F0" w14:textId="5522151D" w:rsidR="00FB57A7" w:rsidRDefault="00C66952" w:rsidP="00570CD5">
                                <w:pPr>
                                  <w:jc w:val="right"/>
                                  <w:rPr>
                                    <w:rFonts w:ascii="Times New Roman" w:hAnsi="Times New Roman" w:cs="Times New Roman"/>
                                    <w:color w:val="FFFFFF"/>
                                    <w:sz w:val="20"/>
                                    <w:szCs w:val="20"/>
                                  </w:rPr>
                                </w:pPr>
                                <w:r>
                                  <w:rPr>
                                    <w:rFonts w:ascii="Times New Roman" w:hAnsi="Times New Roman" w:cs="Times New Roman"/>
                                    <w:color w:val="FFFFFF"/>
                                    <w:sz w:val="20"/>
                                    <w:szCs w:val="20"/>
                                  </w:rPr>
                                  <w:t>Regional Mitigation Program (COG MODs) – Summary Form</w:t>
                                </w:r>
                              </w:p>
                            </w:tc>
                          </w:tr>
                        </w:tbl>
                        <w:p w14:paraId="15BB8ED5" w14:textId="3FCBD785" w:rsidR="003F2FBA" w:rsidRPr="00C456FB" w:rsidRDefault="003F2FBA" w:rsidP="00C456FB">
                          <w:pPr>
                            <w:rPr>
                              <w:rFonts w:ascii="Times New Roman" w:hAnsi="Times New Roman" w:cs="Times New Roman"/>
                              <w:color w:val="FFFFFF"/>
                              <w:sz w:val="20"/>
                              <w:szCs w:val="20"/>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6659C1AB" id="_x0000_t202" coordsize="21600,21600" o:spt="202" path="m,l,21600r21600,l21600,xe">
              <v:stroke joinstyle="miter"/>
              <v:path gradientshapeok="t" o:connecttype="rect"/>
            </v:shapetype>
            <v:shape id="_x0000_s1032" type="#_x0000_t202" style="position:absolute;left:0;text-align:left;margin-left:-1.5pt;margin-top:748pt;width:483pt;height:21.1pt;z-index:-25165823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" filled="f" stroked="f">
              <v:textbox>
                <w:txbxContent>
                  <w:tbl>
                    <w:tblPr>
                      <w:tblStyle w:val="TableGrid"/>
                      <w:tblW w:w="0" w:type="auto"/>
                      <w:tblBorders>
                        <w:top w:val="single" w:sz="4" w:space="0" w:color="0D1F2D"/>
                        <w:left w:val="single" w:sz="4" w:space="0" w:color="0D1F2D"/>
                        <w:bottom w:val="single" w:sz="4" w:space="0" w:color="0D1F2D"/>
                        <w:right w:val="single" w:sz="4" w:space="0" w:color="0D1F2D"/>
                        <w:insideH w:val="single" w:sz="4" w:space="0" w:color="0D1F2D"/>
                        <w:insideV w:val="single" w:sz="4" w:space="0" w:color="0D1F2D"/>
                      </w:tblBorders>
                      <w:tblLook w:val="04A0" w:firstRow="1" w:lastRow="0" w:firstColumn="1" w:lastColumn="0" w:noHBand="0" w:noVBand="1"/>
                    </w:tblPr>
                    <w:tblGrid>
                      <w:gridCol w:w="1260"/>
                      <w:gridCol w:w="2695"/>
                      <w:gridCol w:w="5393"/>
                    </w:tblGrid>
                    <w:tr w:rsidR="00B97629" w14:paraId="3C347632" w14:textId="77777777" w:rsidTr="00B97629">
                      <w:tc>
                        <w:tcPr>
                          <w:tcW w:w="1260" w:type="dxa"/>
                        </w:tcPr>
                        <w:p w14:paraId="0DF7493B" w14:textId="4A03D7ED" w:rsidR="00FB57A7" w:rsidRDefault="00FB57A7" w:rsidP="00C456FB">
                          <w:pPr>
                            <w:rPr>
                              <w:rFonts w:ascii="Times New Roman" w:hAnsi="Times New Roman" w:cs="Times New Roman"/>
                              <w:color w:val="FFFFFF"/>
                              <w:sz w:val="20"/>
                              <w:szCs w:val="20"/>
                            </w:rPr>
                          </w:pPr>
                          <w:r>
                            <w:rPr>
                              <w:rFonts w:ascii="Times New Roman" w:hAnsi="Times New Roman" w:cs="Times New Roman"/>
                              <w:color w:val="FFFFFF"/>
                              <w:sz w:val="20"/>
                              <w:szCs w:val="20"/>
                            </w:rPr>
                            <w:t>COG Name:</w:t>
                          </w:r>
                        </w:p>
                      </w:tc>
                      <w:tc>
                        <w:tcPr>
                          <w:tcW w:w="2695" w:type="dxa"/>
                          <w:tcBorders>
                            <w:bottom w:val="single" w:sz="4" w:space="0" w:color="FFFFFF" w:themeColor="background1"/>
                          </w:tcBorders>
                        </w:tcPr>
                        <w:p w14:paraId="62C11680" w14:textId="11EC0A91" w:rsidR="00FB57A7" w:rsidRDefault="0054714A" w:rsidP="00C456FB">
                          <w:pPr>
                            <w:rPr>
                              <w:rFonts w:ascii="Times New Roman" w:hAnsi="Times New Roman" w:cs="Times New Roman"/>
                              <w:color w:val="FFFFFF"/>
                              <w:sz w:val="20"/>
                              <w:szCs w:val="20"/>
                            </w:rPr>
                          </w:pPr>
                          <w:r>
                            <w:rPr>
                              <w:rFonts w:ascii="Times New Roman" w:hAnsi="Times New Roman" w:cs="Times New Roman"/>
                              <w:color w:val="FFFFFF"/>
                              <w:sz w:val="20"/>
                              <w:szCs w:val="20"/>
                            </w:rPr>
                            <w:t>Coastal Bend Coun</w:t>
                          </w:r>
                          <w:r w:rsidR="003E792B">
                            <w:rPr>
                              <w:rFonts w:ascii="Times New Roman" w:hAnsi="Times New Roman" w:cs="Times New Roman"/>
                              <w:color w:val="FFFFFF"/>
                              <w:sz w:val="20"/>
                              <w:szCs w:val="20"/>
                            </w:rPr>
                            <w:t>cil</w:t>
                          </w:r>
                        </w:p>
                      </w:tc>
                      <w:tc>
                        <w:tcPr>
                          <w:tcW w:w="5393" w:type="dxa"/>
                          <w:vAlign w:val="center"/>
                        </w:tcPr>
                        <w:p w14:paraId="248923F0" w14:textId="5522151D" w:rsidR="00FB57A7" w:rsidRDefault="00C66952" w:rsidP="00570CD5">
                          <w:pPr>
                            <w:jc w:val="right"/>
                            <w:rPr>
                              <w:rFonts w:ascii="Times New Roman" w:hAnsi="Times New Roman" w:cs="Times New Roman"/>
                              <w:color w:val="FFFFFF"/>
                              <w:sz w:val="20"/>
                              <w:szCs w:val="20"/>
                            </w:rPr>
                          </w:pPr>
                          <w:r>
                            <w:rPr>
                              <w:rFonts w:ascii="Times New Roman" w:hAnsi="Times New Roman" w:cs="Times New Roman"/>
                              <w:color w:val="FFFFFF"/>
                              <w:sz w:val="20"/>
                              <w:szCs w:val="20"/>
                            </w:rPr>
                            <w:t>Regional Mitigation Program (COG MODs) – Summary Form</w:t>
                          </w:r>
                        </w:p>
                      </w:tc>
                    </w:tr>
                  </w:tbl>
                  <w:p w14:paraId="15BB8ED5" w14:textId="3FCBD785" w:rsidR="003F2FBA" w:rsidRPr="00C456FB" w:rsidRDefault="003F2FBA" w:rsidP="00C456FB">
                    <w:pPr>
                      <w:rPr>
                        <w:rFonts w:ascii="Times New Roman" w:hAnsi="Times New Roman" w:cs="Times New Roman"/>
                        <w:color w:val="FFFFFF"/>
                        <w:sz w:val="20"/>
                        <w:szCs w:val="20"/>
                      </w:rPr>
                    </w:pPr>
                  </w:p>
                </w:txbxContent>
              </v:textbox>
              <w10:wrap type="square" anchory="page"/>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8240" behindDoc="1" locked="0" layoutInCell="1" allowOverlap="1" wp14:anchorId="6FE695E2" wp14:editId="700857CD">
              <wp:simplePos x="0" y="0"/>
              <wp:positionH relativeFrom="column">
                <wp:posOffset>-21945</wp:posOffset>
              </wp:positionH>
              <wp:positionV relativeFrom="paragraph">
                <wp:posOffset>-81559</wp:posOffset>
              </wp:positionV>
              <wp:extent cx="7082287" cy="295154"/>
              <wp:effectExtent l="0" t="0" r="4445" b="0"/>
              <wp:wrapNone/>
              <wp:docPr id="21" name="Rectangle 21"/>
              <wp:cNvGraphicFramePr/>
              <a:graphic xmlns:a="http://schemas.openxmlformats.org/drawingml/2006/main">
                <a:graphicData uri="http://schemas.microsoft.com/office/word/2010/wordprocessingShape">
                  <wps:wsp>
                    <wps:cNvSpPr/>
                    <wps:spPr>
                      <a:xfrm>
                        <a:off x="0" y="0"/>
                        <a:ext cx="7082287" cy="295154"/>
                      </a:xfrm>
                      <a:prstGeom prst="rect">
                        <a:avLst/>
                      </a:prstGeom>
                      <a:solidFill>
                        <a:srgbClr val="0D1E2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54845" id="Rectangle 21" o:spid="_x0000_s1026" style="position:absolute;margin-left:-1.75pt;margin-top:-6.4pt;width:557.65pt;height:23.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" fillcolor="#0d1e2d" stroked="f" strokeweight="1pt"/>
          </w:pict>
        </mc:Fallback>
      </mc:AlternateContent>
    </w:r>
    <w:sdt>
      <w:sdtPr>
        <w:rPr>
          <w:rFonts w:ascii="Times New Roman" w:hAnsi="Times New Roman" w:cs="Times New Roman"/>
          <w:sz w:val="20"/>
          <w:szCs w:val="20"/>
        </w:rPr>
        <w:id w:val="-309022538"/>
        <w:docPartObj>
          <w:docPartGallery w:val="Page Numbers (Bottom of Page)"/>
          <w:docPartUnique/>
        </w:docPartObj>
      </w:sdtPr>
      <w:sdtEndPr>
        <w:rPr>
          <w:color w:val="FFFFFF" w:themeColor="background1"/>
        </w:rPr>
      </w:sdtEndPr>
      <w:sdtContent>
        <w:sdt>
          <w:sdtPr>
            <w:rPr>
              <w:rFonts w:ascii="Times New Roman" w:hAnsi="Times New Roman" w:cs="Times New Roman"/>
              <w:color w:val="FFFFFF" w:themeColor="background1"/>
              <w:sz w:val="20"/>
              <w:szCs w:val="20"/>
            </w:rPr>
            <w:id w:val="-1769616900"/>
            <w:docPartObj>
              <w:docPartGallery w:val="Page Numbers (Top of Page)"/>
              <w:docPartUnique/>
            </w:docPartObj>
          </w:sdtPr>
          <w:sdtEndPr/>
          <w:sdtContent>
            <w:r w:rsidR="00D81F8A" w:rsidRPr="001533EC">
              <w:rPr>
                <w:rFonts w:ascii="Times New Roman" w:hAnsi="Times New Roman" w:cs="Times New Roman"/>
                <w:color w:val="FFFFFF" w:themeColor="background1"/>
                <w:sz w:val="20"/>
                <w:szCs w:val="20"/>
              </w:rPr>
              <w:t xml:space="preserve">Page </w:t>
            </w:r>
            <w:r w:rsidR="00D81F8A" w:rsidRPr="001533EC">
              <w:rPr>
                <w:rFonts w:ascii="Times New Roman" w:hAnsi="Times New Roman" w:cs="Times New Roman"/>
                <w:b/>
                <w:color w:val="FFFFFF" w:themeColor="background1"/>
                <w:sz w:val="20"/>
                <w:szCs w:val="20"/>
              </w:rPr>
              <w:fldChar w:fldCharType="begin"/>
            </w:r>
            <w:r w:rsidR="00D81F8A" w:rsidRPr="001533EC">
              <w:rPr>
                <w:rFonts w:ascii="Times New Roman" w:hAnsi="Times New Roman" w:cs="Times New Roman"/>
                <w:b/>
                <w:color w:val="FFFFFF" w:themeColor="background1"/>
                <w:sz w:val="20"/>
                <w:szCs w:val="20"/>
              </w:rPr>
              <w:instrText xml:space="preserve"> PAGE </w:instrText>
            </w:r>
            <w:r w:rsidR="00D81F8A" w:rsidRPr="001533EC">
              <w:rPr>
                <w:rFonts w:ascii="Times New Roman" w:hAnsi="Times New Roman" w:cs="Times New Roman"/>
                <w:b/>
                <w:color w:val="FFFFFF" w:themeColor="background1"/>
                <w:sz w:val="20"/>
                <w:szCs w:val="20"/>
              </w:rPr>
              <w:fldChar w:fldCharType="separate"/>
            </w:r>
            <w:r w:rsidR="00D81F8A" w:rsidRPr="001533EC">
              <w:rPr>
                <w:rFonts w:ascii="Times New Roman" w:hAnsi="Times New Roman" w:cs="Times New Roman"/>
                <w:b/>
                <w:color w:val="FFFFFF" w:themeColor="background1"/>
                <w:sz w:val="20"/>
                <w:szCs w:val="20"/>
              </w:rPr>
              <w:t>7</w:t>
            </w:r>
            <w:r w:rsidR="00D81F8A" w:rsidRPr="001533EC">
              <w:rPr>
                <w:rFonts w:ascii="Times New Roman" w:hAnsi="Times New Roman" w:cs="Times New Roman"/>
                <w:b/>
                <w:color w:val="FFFFFF" w:themeColor="background1"/>
                <w:sz w:val="20"/>
                <w:szCs w:val="20"/>
              </w:rPr>
              <w:fldChar w:fldCharType="end"/>
            </w:r>
            <w:r w:rsidR="00D81F8A" w:rsidRPr="001533EC">
              <w:rPr>
                <w:rFonts w:ascii="Times New Roman" w:hAnsi="Times New Roman" w:cs="Times New Roman"/>
                <w:color w:val="FFFFFF" w:themeColor="background1"/>
                <w:sz w:val="20"/>
                <w:szCs w:val="20"/>
              </w:rPr>
              <w:t xml:space="preserve"> of </w:t>
            </w:r>
            <w:r w:rsidR="00D81F8A" w:rsidRPr="001533EC">
              <w:rPr>
                <w:rFonts w:ascii="Times New Roman" w:hAnsi="Times New Roman" w:cs="Times New Roman"/>
                <w:b/>
                <w:color w:val="FFFFFF" w:themeColor="background1"/>
                <w:sz w:val="20"/>
                <w:szCs w:val="20"/>
              </w:rPr>
              <w:fldChar w:fldCharType="begin"/>
            </w:r>
            <w:r w:rsidR="00D81F8A" w:rsidRPr="001533EC">
              <w:rPr>
                <w:rFonts w:ascii="Times New Roman" w:hAnsi="Times New Roman" w:cs="Times New Roman"/>
                <w:b/>
                <w:color w:val="FFFFFF" w:themeColor="background1"/>
                <w:sz w:val="20"/>
                <w:szCs w:val="20"/>
              </w:rPr>
              <w:instrText xml:space="preserve"> NUMPAGES  </w:instrText>
            </w:r>
            <w:r w:rsidR="00D81F8A" w:rsidRPr="001533EC">
              <w:rPr>
                <w:rFonts w:ascii="Times New Roman" w:hAnsi="Times New Roman" w:cs="Times New Roman"/>
                <w:b/>
                <w:color w:val="FFFFFF" w:themeColor="background1"/>
                <w:sz w:val="20"/>
                <w:szCs w:val="20"/>
              </w:rPr>
              <w:fldChar w:fldCharType="separate"/>
            </w:r>
            <w:r w:rsidR="00D81F8A" w:rsidRPr="001533EC">
              <w:rPr>
                <w:rFonts w:ascii="Times New Roman" w:hAnsi="Times New Roman" w:cs="Times New Roman"/>
                <w:b/>
                <w:color w:val="FFFFFF" w:themeColor="background1"/>
                <w:sz w:val="20"/>
                <w:szCs w:val="20"/>
              </w:rPr>
              <w:t>7</w:t>
            </w:r>
            <w:r w:rsidR="00D81F8A" w:rsidRPr="001533EC">
              <w:rPr>
                <w:rFonts w:ascii="Times New Roman" w:hAnsi="Times New Roman" w:cs="Times New Roman"/>
                <w:b/>
                <w:color w:val="FFFFFF" w:themeColor="background1"/>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8B2F" w14:textId="77777777" w:rsidR="00DD7A11" w:rsidRDefault="00DD7A11" w:rsidP="00841E8F">
      <w:pPr>
        <w:spacing w:after="0" w:line="240" w:lineRule="auto"/>
      </w:pPr>
      <w:r>
        <w:separator/>
      </w:r>
    </w:p>
  </w:footnote>
  <w:footnote w:type="continuationSeparator" w:id="0">
    <w:p w14:paraId="4A5170F5" w14:textId="77777777" w:rsidR="00DD7A11" w:rsidRDefault="00DD7A11" w:rsidP="00841E8F">
      <w:pPr>
        <w:spacing w:after="0" w:line="240" w:lineRule="auto"/>
      </w:pPr>
      <w:r>
        <w:continuationSeparator/>
      </w:r>
    </w:p>
  </w:footnote>
  <w:footnote w:type="continuationNotice" w:id="1">
    <w:p w14:paraId="630C9AAC" w14:textId="77777777" w:rsidR="00DD7A11" w:rsidRDefault="00DD7A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18A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4F4E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DD87B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FFE82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463C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B831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9050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2639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D833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AEADE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EF08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7F2F38"/>
    <w:multiLevelType w:val="hybridMultilevel"/>
    <w:tmpl w:val="4A4E1DAC"/>
    <w:lvl w:ilvl="0" w:tplc="376ED9A8">
      <w:start w:val="1"/>
      <w:numFmt w:val="bullet"/>
      <w:lvlText w:val=""/>
      <w:lvlJc w:val="left"/>
      <w:pPr>
        <w:ind w:left="720" w:hanging="360"/>
      </w:pPr>
      <w:rPr>
        <w:rFonts w:ascii="Wingdings" w:hAnsi="Wingding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A1F09"/>
    <w:multiLevelType w:val="hybridMultilevel"/>
    <w:tmpl w:val="ACC695A0"/>
    <w:lvl w:ilvl="0" w:tplc="376ED9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36133"/>
    <w:multiLevelType w:val="hybridMultilevel"/>
    <w:tmpl w:val="463E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E597D"/>
    <w:multiLevelType w:val="hybridMultilevel"/>
    <w:tmpl w:val="89DC3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F1D28"/>
    <w:multiLevelType w:val="hybridMultilevel"/>
    <w:tmpl w:val="E40C607C"/>
    <w:lvl w:ilvl="0" w:tplc="C918585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51422"/>
    <w:multiLevelType w:val="hybridMultilevel"/>
    <w:tmpl w:val="C7FED3EA"/>
    <w:lvl w:ilvl="0" w:tplc="513285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F6B9C"/>
    <w:multiLevelType w:val="hybridMultilevel"/>
    <w:tmpl w:val="3722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00081"/>
    <w:multiLevelType w:val="hybridMultilevel"/>
    <w:tmpl w:val="205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9418F"/>
    <w:multiLevelType w:val="hybridMultilevel"/>
    <w:tmpl w:val="7B54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D1768"/>
    <w:multiLevelType w:val="hybridMultilevel"/>
    <w:tmpl w:val="3F949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E1CA9"/>
    <w:multiLevelType w:val="hybridMultilevel"/>
    <w:tmpl w:val="75BC3D40"/>
    <w:lvl w:ilvl="0" w:tplc="BD20E69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E2312"/>
    <w:multiLevelType w:val="hybridMultilevel"/>
    <w:tmpl w:val="2828F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23278"/>
    <w:multiLevelType w:val="hybridMultilevel"/>
    <w:tmpl w:val="7894340A"/>
    <w:lvl w:ilvl="0" w:tplc="B33462D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669D9"/>
    <w:multiLevelType w:val="hybridMultilevel"/>
    <w:tmpl w:val="022E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97F23"/>
    <w:multiLevelType w:val="hybridMultilevel"/>
    <w:tmpl w:val="74E05AE8"/>
    <w:lvl w:ilvl="0" w:tplc="376ED9A8">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A2E3235"/>
    <w:multiLevelType w:val="hybridMultilevel"/>
    <w:tmpl w:val="22C89CAC"/>
    <w:lvl w:ilvl="0" w:tplc="197CEA9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E5585"/>
    <w:multiLevelType w:val="hybridMultilevel"/>
    <w:tmpl w:val="2A686474"/>
    <w:lvl w:ilvl="0" w:tplc="376ED9A8">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594693"/>
    <w:multiLevelType w:val="hybridMultilevel"/>
    <w:tmpl w:val="8E6A0A88"/>
    <w:lvl w:ilvl="0" w:tplc="376ED9A8">
      <w:start w:val="1"/>
      <w:numFmt w:val="bullet"/>
      <w:lvlText w:val=""/>
      <w:lvlJc w:val="left"/>
      <w:pPr>
        <w:ind w:left="720" w:hanging="360"/>
      </w:pPr>
      <w:rPr>
        <w:rFonts w:ascii="Wingdings" w:hAnsi="Wingdings" w:hint="default"/>
      </w:rPr>
    </w:lvl>
    <w:lvl w:ilvl="1" w:tplc="376ED9A8">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2017A0"/>
    <w:multiLevelType w:val="hybridMultilevel"/>
    <w:tmpl w:val="2038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D9330B"/>
    <w:multiLevelType w:val="hybridMultilevel"/>
    <w:tmpl w:val="0409001D"/>
    <w:lvl w:ilvl="0" w:tplc="F48434FA">
      <w:start w:val="1"/>
      <w:numFmt w:val="decimal"/>
      <w:lvlText w:val="%1)"/>
      <w:lvlJc w:val="left"/>
      <w:pPr>
        <w:ind w:left="360" w:hanging="360"/>
      </w:pPr>
    </w:lvl>
    <w:lvl w:ilvl="1" w:tplc="BB369A3E">
      <w:start w:val="1"/>
      <w:numFmt w:val="lowerLetter"/>
      <w:lvlText w:val="%2)"/>
      <w:lvlJc w:val="left"/>
      <w:pPr>
        <w:ind w:left="720" w:hanging="360"/>
      </w:pPr>
    </w:lvl>
    <w:lvl w:ilvl="2" w:tplc="CE649140">
      <w:start w:val="1"/>
      <w:numFmt w:val="lowerRoman"/>
      <w:lvlText w:val="%3)"/>
      <w:lvlJc w:val="left"/>
      <w:pPr>
        <w:ind w:left="1080" w:hanging="360"/>
      </w:pPr>
    </w:lvl>
    <w:lvl w:ilvl="3" w:tplc="D9C84F54">
      <w:start w:val="1"/>
      <w:numFmt w:val="decimal"/>
      <w:lvlText w:val="(%4)"/>
      <w:lvlJc w:val="left"/>
      <w:pPr>
        <w:ind w:left="1440" w:hanging="360"/>
      </w:pPr>
    </w:lvl>
    <w:lvl w:ilvl="4" w:tplc="C3203242">
      <w:start w:val="1"/>
      <w:numFmt w:val="lowerLetter"/>
      <w:lvlText w:val="(%5)"/>
      <w:lvlJc w:val="left"/>
      <w:pPr>
        <w:ind w:left="1800" w:hanging="360"/>
      </w:pPr>
    </w:lvl>
    <w:lvl w:ilvl="5" w:tplc="7F64C848">
      <w:start w:val="1"/>
      <w:numFmt w:val="lowerRoman"/>
      <w:lvlText w:val="(%6)"/>
      <w:lvlJc w:val="left"/>
      <w:pPr>
        <w:ind w:left="2160" w:hanging="360"/>
      </w:pPr>
    </w:lvl>
    <w:lvl w:ilvl="6" w:tplc="1D12BE94">
      <w:start w:val="1"/>
      <w:numFmt w:val="decimal"/>
      <w:lvlText w:val="%7."/>
      <w:lvlJc w:val="left"/>
      <w:pPr>
        <w:ind w:left="2520" w:hanging="360"/>
      </w:pPr>
    </w:lvl>
    <w:lvl w:ilvl="7" w:tplc="A73E8BEC">
      <w:start w:val="1"/>
      <w:numFmt w:val="lowerLetter"/>
      <w:lvlText w:val="%8."/>
      <w:lvlJc w:val="left"/>
      <w:pPr>
        <w:ind w:left="2880" w:hanging="360"/>
      </w:pPr>
    </w:lvl>
    <w:lvl w:ilvl="8" w:tplc="4E78D68E">
      <w:start w:val="1"/>
      <w:numFmt w:val="lowerRoman"/>
      <w:lvlText w:val="%9."/>
      <w:lvlJc w:val="left"/>
      <w:pPr>
        <w:ind w:left="3240" w:hanging="360"/>
      </w:pPr>
    </w:lvl>
  </w:abstractNum>
  <w:abstractNum w:abstractNumId="31" w15:restartNumberingAfterBreak="0">
    <w:nsid w:val="7DFF03E3"/>
    <w:multiLevelType w:val="hybridMultilevel"/>
    <w:tmpl w:val="89FC2AD6"/>
    <w:lvl w:ilvl="0" w:tplc="376ED9A8">
      <w:start w:val="1"/>
      <w:numFmt w:val="bullet"/>
      <w:lvlText w:val=""/>
      <w:lvlJc w:val="left"/>
      <w:pPr>
        <w:ind w:left="720" w:hanging="360"/>
      </w:pPr>
      <w:rPr>
        <w:rFonts w:ascii="Wingdings" w:hAnsi="Wingdings" w:hint="default"/>
        <w:b w:val="0"/>
        <w:bCs w:val="0"/>
      </w:rPr>
    </w:lvl>
    <w:lvl w:ilvl="1" w:tplc="376ED9A8">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F4AE0"/>
    <w:multiLevelType w:val="hybridMultilevel"/>
    <w:tmpl w:val="6E2616AA"/>
    <w:lvl w:ilvl="0" w:tplc="376ED9A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048323">
    <w:abstractNumId w:val="14"/>
  </w:num>
  <w:num w:numId="2" w16cid:durableId="823277232">
    <w:abstractNumId w:val="20"/>
  </w:num>
  <w:num w:numId="3" w16cid:durableId="1087386112">
    <w:abstractNumId w:val="22"/>
  </w:num>
  <w:num w:numId="4" w16cid:durableId="426387093">
    <w:abstractNumId w:val="13"/>
  </w:num>
  <w:num w:numId="5" w16cid:durableId="209850146">
    <w:abstractNumId w:val="23"/>
  </w:num>
  <w:num w:numId="6" w16cid:durableId="1190140784">
    <w:abstractNumId w:val="15"/>
  </w:num>
  <w:num w:numId="7" w16cid:durableId="421953524">
    <w:abstractNumId w:val="21"/>
  </w:num>
  <w:num w:numId="8" w16cid:durableId="1764839592">
    <w:abstractNumId w:val="29"/>
  </w:num>
  <w:num w:numId="9" w16cid:durableId="1526016854">
    <w:abstractNumId w:val="17"/>
  </w:num>
  <w:num w:numId="10" w16cid:durableId="1776288534">
    <w:abstractNumId w:val="24"/>
  </w:num>
  <w:num w:numId="11" w16cid:durableId="1822038044">
    <w:abstractNumId w:val="26"/>
  </w:num>
  <w:num w:numId="12" w16cid:durableId="1742215483">
    <w:abstractNumId w:val="16"/>
  </w:num>
  <w:num w:numId="13" w16cid:durableId="633827667">
    <w:abstractNumId w:val="19"/>
  </w:num>
  <w:num w:numId="14" w16cid:durableId="803546513">
    <w:abstractNumId w:val="11"/>
  </w:num>
  <w:num w:numId="15" w16cid:durableId="1593464083">
    <w:abstractNumId w:val="31"/>
  </w:num>
  <w:num w:numId="16" w16cid:durableId="1446542689">
    <w:abstractNumId w:val="30"/>
  </w:num>
  <w:num w:numId="17" w16cid:durableId="2018385545">
    <w:abstractNumId w:val="27"/>
  </w:num>
  <w:num w:numId="18" w16cid:durableId="395661991">
    <w:abstractNumId w:val="32"/>
  </w:num>
  <w:num w:numId="19" w16cid:durableId="1389919000">
    <w:abstractNumId w:val="25"/>
  </w:num>
  <w:num w:numId="20" w16cid:durableId="1968657658">
    <w:abstractNumId w:val="28"/>
  </w:num>
  <w:num w:numId="21" w16cid:durableId="1160846440">
    <w:abstractNumId w:val="12"/>
  </w:num>
  <w:num w:numId="22" w16cid:durableId="1496725431">
    <w:abstractNumId w:val="10"/>
  </w:num>
  <w:num w:numId="23" w16cid:durableId="369719947">
    <w:abstractNumId w:val="9"/>
  </w:num>
  <w:num w:numId="24" w16cid:durableId="1763067558">
    <w:abstractNumId w:val="7"/>
  </w:num>
  <w:num w:numId="25" w16cid:durableId="1772890865">
    <w:abstractNumId w:val="6"/>
  </w:num>
  <w:num w:numId="26" w16cid:durableId="374430395">
    <w:abstractNumId w:val="5"/>
  </w:num>
  <w:num w:numId="27" w16cid:durableId="627511585">
    <w:abstractNumId w:val="4"/>
  </w:num>
  <w:num w:numId="28" w16cid:durableId="1143042302">
    <w:abstractNumId w:val="8"/>
  </w:num>
  <w:num w:numId="29" w16cid:durableId="846753021">
    <w:abstractNumId w:val="3"/>
  </w:num>
  <w:num w:numId="30" w16cid:durableId="2038042780">
    <w:abstractNumId w:val="2"/>
  </w:num>
  <w:num w:numId="31" w16cid:durableId="320427156">
    <w:abstractNumId w:val="1"/>
  </w:num>
  <w:num w:numId="32" w16cid:durableId="612906039">
    <w:abstractNumId w:val="0"/>
  </w:num>
  <w:num w:numId="33" w16cid:durableId="18221864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zMzYwBzJMTMyMjJR0lIJTi4sz8/NACixrARXNPFwsAAAA"/>
  </w:docVars>
  <w:rsids>
    <w:rsidRoot w:val="004A08A8"/>
    <w:rsid w:val="00000DA8"/>
    <w:rsid w:val="00001919"/>
    <w:rsid w:val="00001EE9"/>
    <w:rsid w:val="00002AEE"/>
    <w:rsid w:val="00004211"/>
    <w:rsid w:val="000044A0"/>
    <w:rsid w:val="00005FCF"/>
    <w:rsid w:val="00010756"/>
    <w:rsid w:val="00010C92"/>
    <w:rsid w:val="0001204E"/>
    <w:rsid w:val="00012054"/>
    <w:rsid w:val="000133DE"/>
    <w:rsid w:val="00015A06"/>
    <w:rsid w:val="0001600F"/>
    <w:rsid w:val="0001751D"/>
    <w:rsid w:val="00021A21"/>
    <w:rsid w:val="00021F64"/>
    <w:rsid w:val="0002236F"/>
    <w:rsid w:val="00022801"/>
    <w:rsid w:val="00022A99"/>
    <w:rsid w:val="00024A8B"/>
    <w:rsid w:val="00027339"/>
    <w:rsid w:val="00030624"/>
    <w:rsid w:val="0003101F"/>
    <w:rsid w:val="000313F3"/>
    <w:rsid w:val="0003142A"/>
    <w:rsid w:val="000324C8"/>
    <w:rsid w:val="00032F68"/>
    <w:rsid w:val="00034900"/>
    <w:rsid w:val="000373D3"/>
    <w:rsid w:val="00037D57"/>
    <w:rsid w:val="0004064B"/>
    <w:rsid w:val="00040B44"/>
    <w:rsid w:val="00040D5F"/>
    <w:rsid w:val="0004177E"/>
    <w:rsid w:val="000432A3"/>
    <w:rsid w:val="00043877"/>
    <w:rsid w:val="000467A0"/>
    <w:rsid w:val="000469D3"/>
    <w:rsid w:val="00047A52"/>
    <w:rsid w:val="000508BB"/>
    <w:rsid w:val="00052A87"/>
    <w:rsid w:val="00055F83"/>
    <w:rsid w:val="0005628D"/>
    <w:rsid w:val="00056CA3"/>
    <w:rsid w:val="00057955"/>
    <w:rsid w:val="00060BEC"/>
    <w:rsid w:val="000610E6"/>
    <w:rsid w:val="00061362"/>
    <w:rsid w:val="0006173A"/>
    <w:rsid w:val="00062547"/>
    <w:rsid w:val="00062B25"/>
    <w:rsid w:val="00062DB5"/>
    <w:rsid w:val="000652AA"/>
    <w:rsid w:val="00065935"/>
    <w:rsid w:val="000713E6"/>
    <w:rsid w:val="000714E3"/>
    <w:rsid w:val="00072704"/>
    <w:rsid w:val="0007311C"/>
    <w:rsid w:val="00074022"/>
    <w:rsid w:val="00074880"/>
    <w:rsid w:val="0007726A"/>
    <w:rsid w:val="000801A6"/>
    <w:rsid w:val="00080AFA"/>
    <w:rsid w:val="00081E43"/>
    <w:rsid w:val="0008396E"/>
    <w:rsid w:val="000841CB"/>
    <w:rsid w:val="00085F28"/>
    <w:rsid w:val="00085F63"/>
    <w:rsid w:val="0008693F"/>
    <w:rsid w:val="00091215"/>
    <w:rsid w:val="000921E8"/>
    <w:rsid w:val="000A00B1"/>
    <w:rsid w:val="000A0E5F"/>
    <w:rsid w:val="000A1421"/>
    <w:rsid w:val="000A1792"/>
    <w:rsid w:val="000A291F"/>
    <w:rsid w:val="000A434B"/>
    <w:rsid w:val="000A4885"/>
    <w:rsid w:val="000A58E2"/>
    <w:rsid w:val="000A5B42"/>
    <w:rsid w:val="000A6A1E"/>
    <w:rsid w:val="000B3548"/>
    <w:rsid w:val="000B36A1"/>
    <w:rsid w:val="000B4BF0"/>
    <w:rsid w:val="000B6F1F"/>
    <w:rsid w:val="000B7E77"/>
    <w:rsid w:val="000C02EE"/>
    <w:rsid w:val="000C1B24"/>
    <w:rsid w:val="000C47C5"/>
    <w:rsid w:val="000C49CF"/>
    <w:rsid w:val="000C4BFD"/>
    <w:rsid w:val="000C52CD"/>
    <w:rsid w:val="000C6A0A"/>
    <w:rsid w:val="000D0B48"/>
    <w:rsid w:val="000D1919"/>
    <w:rsid w:val="000D28F8"/>
    <w:rsid w:val="000D3B9D"/>
    <w:rsid w:val="000D4973"/>
    <w:rsid w:val="000D51BA"/>
    <w:rsid w:val="000D549D"/>
    <w:rsid w:val="000D55C1"/>
    <w:rsid w:val="000D6A52"/>
    <w:rsid w:val="000D6B30"/>
    <w:rsid w:val="000D7B63"/>
    <w:rsid w:val="000D7F76"/>
    <w:rsid w:val="000E07A4"/>
    <w:rsid w:val="000E093A"/>
    <w:rsid w:val="000E0A11"/>
    <w:rsid w:val="000E2526"/>
    <w:rsid w:val="000E4841"/>
    <w:rsid w:val="000E4ED3"/>
    <w:rsid w:val="000E54E7"/>
    <w:rsid w:val="000E57ED"/>
    <w:rsid w:val="000F047F"/>
    <w:rsid w:val="000F2BB1"/>
    <w:rsid w:val="000F3527"/>
    <w:rsid w:val="000F40F2"/>
    <w:rsid w:val="000F667F"/>
    <w:rsid w:val="000F7A2F"/>
    <w:rsid w:val="000F7C70"/>
    <w:rsid w:val="00100691"/>
    <w:rsid w:val="00101539"/>
    <w:rsid w:val="00102EC2"/>
    <w:rsid w:val="00106E0A"/>
    <w:rsid w:val="00107A24"/>
    <w:rsid w:val="00110B6E"/>
    <w:rsid w:val="001110D4"/>
    <w:rsid w:val="00111341"/>
    <w:rsid w:val="001116D4"/>
    <w:rsid w:val="00113304"/>
    <w:rsid w:val="0011456E"/>
    <w:rsid w:val="001149E3"/>
    <w:rsid w:val="0011543E"/>
    <w:rsid w:val="0011784D"/>
    <w:rsid w:val="00117B1D"/>
    <w:rsid w:val="0012156E"/>
    <w:rsid w:val="00121E9B"/>
    <w:rsid w:val="0012294D"/>
    <w:rsid w:val="00122F6D"/>
    <w:rsid w:val="001240DC"/>
    <w:rsid w:val="001254BD"/>
    <w:rsid w:val="00125985"/>
    <w:rsid w:val="00125FA6"/>
    <w:rsid w:val="00126B33"/>
    <w:rsid w:val="00127E0E"/>
    <w:rsid w:val="001305D3"/>
    <w:rsid w:val="00130CA5"/>
    <w:rsid w:val="0013169B"/>
    <w:rsid w:val="001318A7"/>
    <w:rsid w:val="00132CF3"/>
    <w:rsid w:val="001330D1"/>
    <w:rsid w:val="00133C00"/>
    <w:rsid w:val="00133D78"/>
    <w:rsid w:val="001348B8"/>
    <w:rsid w:val="00135973"/>
    <w:rsid w:val="00136C47"/>
    <w:rsid w:val="00142E68"/>
    <w:rsid w:val="0014380A"/>
    <w:rsid w:val="00143A72"/>
    <w:rsid w:val="001456FF"/>
    <w:rsid w:val="00146CE6"/>
    <w:rsid w:val="00147442"/>
    <w:rsid w:val="00147C99"/>
    <w:rsid w:val="00147EDF"/>
    <w:rsid w:val="00152A6F"/>
    <w:rsid w:val="001533EC"/>
    <w:rsid w:val="00155CBE"/>
    <w:rsid w:val="001561B8"/>
    <w:rsid w:val="00157354"/>
    <w:rsid w:val="0016226C"/>
    <w:rsid w:val="001624C0"/>
    <w:rsid w:val="001627E2"/>
    <w:rsid w:val="00162B15"/>
    <w:rsid w:val="00164AFB"/>
    <w:rsid w:val="00166836"/>
    <w:rsid w:val="00166C12"/>
    <w:rsid w:val="0016750C"/>
    <w:rsid w:val="0017037B"/>
    <w:rsid w:val="00170BEB"/>
    <w:rsid w:val="00170F2E"/>
    <w:rsid w:val="00171EB2"/>
    <w:rsid w:val="00172FFD"/>
    <w:rsid w:val="001744CE"/>
    <w:rsid w:val="00175AF5"/>
    <w:rsid w:val="001809C4"/>
    <w:rsid w:val="00182224"/>
    <w:rsid w:val="00184207"/>
    <w:rsid w:val="00184BD8"/>
    <w:rsid w:val="001913B0"/>
    <w:rsid w:val="0019197F"/>
    <w:rsid w:val="00192964"/>
    <w:rsid w:val="001929A3"/>
    <w:rsid w:val="00194BC9"/>
    <w:rsid w:val="001950FC"/>
    <w:rsid w:val="00195D26"/>
    <w:rsid w:val="00196A2B"/>
    <w:rsid w:val="00196D01"/>
    <w:rsid w:val="00197F92"/>
    <w:rsid w:val="001A033E"/>
    <w:rsid w:val="001A1B65"/>
    <w:rsid w:val="001A2F6A"/>
    <w:rsid w:val="001A3FD6"/>
    <w:rsid w:val="001A4284"/>
    <w:rsid w:val="001A6981"/>
    <w:rsid w:val="001B0BB6"/>
    <w:rsid w:val="001B19B4"/>
    <w:rsid w:val="001B4C8F"/>
    <w:rsid w:val="001B4E37"/>
    <w:rsid w:val="001B55E1"/>
    <w:rsid w:val="001B5A49"/>
    <w:rsid w:val="001B6388"/>
    <w:rsid w:val="001B6AF7"/>
    <w:rsid w:val="001C0051"/>
    <w:rsid w:val="001C5FC5"/>
    <w:rsid w:val="001C75F1"/>
    <w:rsid w:val="001C7806"/>
    <w:rsid w:val="001D16FE"/>
    <w:rsid w:val="001D1FFC"/>
    <w:rsid w:val="001D3B07"/>
    <w:rsid w:val="001D3FD2"/>
    <w:rsid w:val="001D433D"/>
    <w:rsid w:val="001D50EA"/>
    <w:rsid w:val="001D5204"/>
    <w:rsid w:val="001D5656"/>
    <w:rsid w:val="001E1D6E"/>
    <w:rsid w:val="001E214A"/>
    <w:rsid w:val="001E4EC9"/>
    <w:rsid w:val="001E5538"/>
    <w:rsid w:val="001E5ED1"/>
    <w:rsid w:val="001E60EF"/>
    <w:rsid w:val="001E6208"/>
    <w:rsid w:val="001E6979"/>
    <w:rsid w:val="001E6C2A"/>
    <w:rsid w:val="001E7549"/>
    <w:rsid w:val="001F01FB"/>
    <w:rsid w:val="001F0875"/>
    <w:rsid w:val="001F16D8"/>
    <w:rsid w:val="001F1C49"/>
    <w:rsid w:val="001F46DA"/>
    <w:rsid w:val="001F5AC7"/>
    <w:rsid w:val="001F5E3C"/>
    <w:rsid w:val="00200458"/>
    <w:rsid w:val="0020145A"/>
    <w:rsid w:val="00204037"/>
    <w:rsid w:val="00206DF6"/>
    <w:rsid w:val="002108FD"/>
    <w:rsid w:val="00210ED3"/>
    <w:rsid w:val="0021195B"/>
    <w:rsid w:val="00211B85"/>
    <w:rsid w:val="00213BEB"/>
    <w:rsid w:val="00214808"/>
    <w:rsid w:val="00216A2E"/>
    <w:rsid w:val="00216CE5"/>
    <w:rsid w:val="00217D2E"/>
    <w:rsid w:val="00220734"/>
    <w:rsid w:val="002208E9"/>
    <w:rsid w:val="00220FA9"/>
    <w:rsid w:val="002213A7"/>
    <w:rsid w:val="002215CC"/>
    <w:rsid w:val="00221E8E"/>
    <w:rsid w:val="00225388"/>
    <w:rsid w:val="002266EC"/>
    <w:rsid w:val="00227C2E"/>
    <w:rsid w:val="00230552"/>
    <w:rsid w:val="002321D9"/>
    <w:rsid w:val="0023253D"/>
    <w:rsid w:val="0024054C"/>
    <w:rsid w:val="00241184"/>
    <w:rsid w:val="00241DBF"/>
    <w:rsid w:val="00243BB8"/>
    <w:rsid w:val="002442A8"/>
    <w:rsid w:val="00244E40"/>
    <w:rsid w:val="00245DFA"/>
    <w:rsid w:val="0024744E"/>
    <w:rsid w:val="002507BD"/>
    <w:rsid w:val="00252A15"/>
    <w:rsid w:val="0025607E"/>
    <w:rsid w:val="00257C44"/>
    <w:rsid w:val="00257F61"/>
    <w:rsid w:val="00260438"/>
    <w:rsid w:val="00260899"/>
    <w:rsid w:val="002641D1"/>
    <w:rsid w:val="00265D27"/>
    <w:rsid w:val="00265EAF"/>
    <w:rsid w:val="00270193"/>
    <w:rsid w:val="00272AE8"/>
    <w:rsid w:val="00272D6F"/>
    <w:rsid w:val="002742CC"/>
    <w:rsid w:val="002745AE"/>
    <w:rsid w:val="002745D8"/>
    <w:rsid w:val="00274B83"/>
    <w:rsid w:val="002759BA"/>
    <w:rsid w:val="00275F7A"/>
    <w:rsid w:val="0028149E"/>
    <w:rsid w:val="00281CEF"/>
    <w:rsid w:val="00283BAC"/>
    <w:rsid w:val="00283EF9"/>
    <w:rsid w:val="002846D8"/>
    <w:rsid w:val="00284A17"/>
    <w:rsid w:val="00284C5D"/>
    <w:rsid w:val="00285708"/>
    <w:rsid w:val="002875F8"/>
    <w:rsid w:val="002962E2"/>
    <w:rsid w:val="00297448"/>
    <w:rsid w:val="002A030C"/>
    <w:rsid w:val="002A0893"/>
    <w:rsid w:val="002A13FE"/>
    <w:rsid w:val="002A354F"/>
    <w:rsid w:val="002A3905"/>
    <w:rsid w:val="002A3EEA"/>
    <w:rsid w:val="002A42A7"/>
    <w:rsid w:val="002A649A"/>
    <w:rsid w:val="002A78C6"/>
    <w:rsid w:val="002B008B"/>
    <w:rsid w:val="002B2AE9"/>
    <w:rsid w:val="002B3076"/>
    <w:rsid w:val="002B4499"/>
    <w:rsid w:val="002B5468"/>
    <w:rsid w:val="002B6A72"/>
    <w:rsid w:val="002B74C5"/>
    <w:rsid w:val="002C0644"/>
    <w:rsid w:val="002C07B8"/>
    <w:rsid w:val="002C0B7A"/>
    <w:rsid w:val="002C2FD5"/>
    <w:rsid w:val="002C3651"/>
    <w:rsid w:val="002C59B4"/>
    <w:rsid w:val="002C6660"/>
    <w:rsid w:val="002C6753"/>
    <w:rsid w:val="002C76B3"/>
    <w:rsid w:val="002D0620"/>
    <w:rsid w:val="002D19F3"/>
    <w:rsid w:val="002D35C9"/>
    <w:rsid w:val="002D4CDD"/>
    <w:rsid w:val="002D792E"/>
    <w:rsid w:val="002E0778"/>
    <w:rsid w:val="002E07E2"/>
    <w:rsid w:val="002E1ED0"/>
    <w:rsid w:val="002E457A"/>
    <w:rsid w:val="002E6751"/>
    <w:rsid w:val="002E6FCC"/>
    <w:rsid w:val="002E76D5"/>
    <w:rsid w:val="002F32E0"/>
    <w:rsid w:val="002F4207"/>
    <w:rsid w:val="002F6588"/>
    <w:rsid w:val="002F7109"/>
    <w:rsid w:val="0030143D"/>
    <w:rsid w:val="00302600"/>
    <w:rsid w:val="0030303A"/>
    <w:rsid w:val="003035FB"/>
    <w:rsid w:val="003039BD"/>
    <w:rsid w:val="00304FE9"/>
    <w:rsid w:val="0030718E"/>
    <w:rsid w:val="00307668"/>
    <w:rsid w:val="00310A23"/>
    <w:rsid w:val="00313269"/>
    <w:rsid w:val="0031495A"/>
    <w:rsid w:val="00316B52"/>
    <w:rsid w:val="003178AF"/>
    <w:rsid w:val="00317E96"/>
    <w:rsid w:val="003205A5"/>
    <w:rsid w:val="00321EF6"/>
    <w:rsid w:val="00321FEF"/>
    <w:rsid w:val="00322017"/>
    <w:rsid w:val="00322C8E"/>
    <w:rsid w:val="003250B4"/>
    <w:rsid w:val="003273CF"/>
    <w:rsid w:val="00332228"/>
    <w:rsid w:val="003323FE"/>
    <w:rsid w:val="0033353D"/>
    <w:rsid w:val="0033599C"/>
    <w:rsid w:val="003369DC"/>
    <w:rsid w:val="00337D57"/>
    <w:rsid w:val="003404C9"/>
    <w:rsid w:val="00340BBA"/>
    <w:rsid w:val="0034125F"/>
    <w:rsid w:val="00341C4D"/>
    <w:rsid w:val="00342574"/>
    <w:rsid w:val="00347111"/>
    <w:rsid w:val="003521F5"/>
    <w:rsid w:val="003533B0"/>
    <w:rsid w:val="00354111"/>
    <w:rsid w:val="003628B6"/>
    <w:rsid w:val="003640F7"/>
    <w:rsid w:val="00365A13"/>
    <w:rsid w:val="003664F4"/>
    <w:rsid w:val="00366827"/>
    <w:rsid w:val="003675A4"/>
    <w:rsid w:val="00370779"/>
    <w:rsid w:val="00370E5C"/>
    <w:rsid w:val="00371024"/>
    <w:rsid w:val="00375FF4"/>
    <w:rsid w:val="0037611A"/>
    <w:rsid w:val="00376452"/>
    <w:rsid w:val="00376A6D"/>
    <w:rsid w:val="003803D9"/>
    <w:rsid w:val="00382180"/>
    <w:rsid w:val="00382F89"/>
    <w:rsid w:val="00384A31"/>
    <w:rsid w:val="00384DC8"/>
    <w:rsid w:val="0039105E"/>
    <w:rsid w:val="0039195B"/>
    <w:rsid w:val="003937A0"/>
    <w:rsid w:val="00395423"/>
    <w:rsid w:val="00395BCA"/>
    <w:rsid w:val="003A0366"/>
    <w:rsid w:val="003A383C"/>
    <w:rsid w:val="003A39CE"/>
    <w:rsid w:val="003A5371"/>
    <w:rsid w:val="003A66C8"/>
    <w:rsid w:val="003A6986"/>
    <w:rsid w:val="003B0AFD"/>
    <w:rsid w:val="003B30A9"/>
    <w:rsid w:val="003B4BE9"/>
    <w:rsid w:val="003B4CC6"/>
    <w:rsid w:val="003B4F98"/>
    <w:rsid w:val="003B6D6E"/>
    <w:rsid w:val="003B7243"/>
    <w:rsid w:val="003B7523"/>
    <w:rsid w:val="003B7CCD"/>
    <w:rsid w:val="003C0809"/>
    <w:rsid w:val="003C2271"/>
    <w:rsid w:val="003C5DB3"/>
    <w:rsid w:val="003D0F52"/>
    <w:rsid w:val="003D25C8"/>
    <w:rsid w:val="003D2CA8"/>
    <w:rsid w:val="003D2F52"/>
    <w:rsid w:val="003D3004"/>
    <w:rsid w:val="003D3179"/>
    <w:rsid w:val="003D4725"/>
    <w:rsid w:val="003D61D5"/>
    <w:rsid w:val="003D621A"/>
    <w:rsid w:val="003D647F"/>
    <w:rsid w:val="003E14E5"/>
    <w:rsid w:val="003E1900"/>
    <w:rsid w:val="003E38BD"/>
    <w:rsid w:val="003E51B3"/>
    <w:rsid w:val="003E5308"/>
    <w:rsid w:val="003E792B"/>
    <w:rsid w:val="003E7B47"/>
    <w:rsid w:val="003E7E3E"/>
    <w:rsid w:val="003F0ACC"/>
    <w:rsid w:val="003F0F59"/>
    <w:rsid w:val="003F2FBA"/>
    <w:rsid w:val="003F3AD4"/>
    <w:rsid w:val="003F3B32"/>
    <w:rsid w:val="003F42AB"/>
    <w:rsid w:val="00400417"/>
    <w:rsid w:val="00407283"/>
    <w:rsid w:val="00407829"/>
    <w:rsid w:val="00410ECA"/>
    <w:rsid w:val="00411133"/>
    <w:rsid w:val="00412E7D"/>
    <w:rsid w:val="00412FE3"/>
    <w:rsid w:val="00414708"/>
    <w:rsid w:val="00415031"/>
    <w:rsid w:val="004158EB"/>
    <w:rsid w:val="004159A8"/>
    <w:rsid w:val="004168E6"/>
    <w:rsid w:val="00423458"/>
    <w:rsid w:val="004252ED"/>
    <w:rsid w:val="004253CC"/>
    <w:rsid w:val="004254B5"/>
    <w:rsid w:val="00427199"/>
    <w:rsid w:val="0042794B"/>
    <w:rsid w:val="00427A96"/>
    <w:rsid w:val="00430992"/>
    <w:rsid w:val="00430FB6"/>
    <w:rsid w:val="00431046"/>
    <w:rsid w:val="00431C15"/>
    <w:rsid w:val="00434E90"/>
    <w:rsid w:val="00435115"/>
    <w:rsid w:val="004369FD"/>
    <w:rsid w:val="004371E0"/>
    <w:rsid w:val="00442A24"/>
    <w:rsid w:val="004433AD"/>
    <w:rsid w:val="004443D5"/>
    <w:rsid w:val="004450C9"/>
    <w:rsid w:val="00447DF8"/>
    <w:rsid w:val="00450691"/>
    <w:rsid w:val="00450F26"/>
    <w:rsid w:val="004513E1"/>
    <w:rsid w:val="004564B7"/>
    <w:rsid w:val="0045682D"/>
    <w:rsid w:val="00456CE1"/>
    <w:rsid w:val="00457C62"/>
    <w:rsid w:val="00460A2D"/>
    <w:rsid w:val="00462DEF"/>
    <w:rsid w:val="00463E99"/>
    <w:rsid w:val="00464D52"/>
    <w:rsid w:val="004676B6"/>
    <w:rsid w:val="00470099"/>
    <w:rsid w:val="004701B2"/>
    <w:rsid w:val="004706BB"/>
    <w:rsid w:val="00471B24"/>
    <w:rsid w:val="00473D7D"/>
    <w:rsid w:val="00474D7D"/>
    <w:rsid w:val="004760FE"/>
    <w:rsid w:val="004779EC"/>
    <w:rsid w:val="00482AD3"/>
    <w:rsid w:val="00483885"/>
    <w:rsid w:val="00484571"/>
    <w:rsid w:val="00485ED5"/>
    <w:rsid w:val="0049243F"/>
    <w:rsid w:val="00494940"/>
    <w:rsid w:val="00494EF6"/>
    <w:rsid w:val="00495909"/>
    <w:rsid w:val="00495E0F"/>
    <w:rsid w:val="00496AB9"/>
    <w:rsid w:val="004A0894"/>
    <w:rsid w:val="004A08A8"/>
    <w:rsid w:val="004A100F"/>
    <w:rsid w:val="004A1FCD"/>
    <w:rsid w:val="004A2776"/>
    <w:rsid w:val="004A542E"/>
    <w:rsid w:val="004A5767"/>
    <w:rsid w:val="004A6A42"/>
    <w:rsid w:val="004A7215"/>
    <w:rsid w:val="004A7280"/>
    <w:rsid w:val="004B0208"/>
    <w:rsid w:val="004B0D7A"/>
    <w:rsid w:val="004B125D"/>
    <w:rsid w:val="004B28E8"/>
    <w:rsid w:val="004B3DD2"/>
    <w:rsid w:val="004B4422"/>
    <w:rsid w:val="004B5013"/>
    <w:rsid w:val="004B590C"/>
    <w:rsid w:val="004B5F45"/>
    <w:rsid w:val="004B6AF7"/>
    <w:rsid w:val="004C0525"/>
    <w:rsid w:val="004C2D2F"/>
    <w:rsid w:val="004C3039"/>
    <w:rsid w:val="004C60B2"/>
    <w:rsid w:val="004C7083"/>
    <w:rsid w:val="004D2E84"/>
    <w:rsid w:val="004D36F4"/>
    <w:rsid w:val="004D3BF8"/>
    <w:rsid w:val="004D3D04"/>
    <w:rsid w:val="004D51D2"/>
    <w:rsid w:val="004D5875"/>
    <w:rsid w:val="004D721B"/>
    <w:rsid w:val="004D7231"/>
    <w:rsid w:val="004E097D"/>
    <w:rsid w:val="004E54AA"/>
    <w:rsid w:val="004E7787"/>
    <w:rsid w:val="004E7E5A"/>
    <w:rsid w:val="004F06B3"/>
    <w:rsid w:val="004F1FC2"/>
    <w:rsid w:val="005011E0"/>
    <w:rsid w:val="00502213"/>
    <w:rsid w:val="00502AC5"/>
    <w:rsid w:val="00502DB1"/>
    <w:rsid w:val="00503669"/>
    <w:rsid w:val="00505CC0"/>
    <w:rsid w:val="0050625C"/>
    <w:rsid w:val="005100C7"/>
    <w:rsid w:val="005108F0"/>
    <w:rsid w:val="005109D9"/>
    <w:rsid w:val="0051275F"/>
    <w:rsid w:val="005131F9"/>
    <w:rsid w:val="005157BB"/>
    <w:rsid w:val="005168AC"/>
    <w:rsid w:val="0052203E"/>
    <w:rsid w:val="005259CD"/>
    <w:rsid w:val="00534185"/>
    <w:rsid w:val="005368A7"/>
    <w:rsid w:val="005376AA"/>
    <w:rsid w:val="00537E7C"/>
    <w:rsid w:val="005407BF"/>
    <w:rsid w:val="00540AA7"/>
    <w:rsid w:val="00541CCF"/>
    <w:rsid w:val="00545477"/>
    <w:rsid w:val="005460AA"/>
    <w:rsid w:val="0054714A"/>
    <w:rsid w:val="00550B22"/>
    <w:rsid w:val="00551555"/>
    <w:rsid w:val="00551B1E"/>
    <w:rsid w:val="00554FCB"/>
    <w:rsid w:val="00556B2C"/>
    <w:rsid w:val="00560B6C"/>
    <w:rsid w:val="005621EC"/>
    <w:rsid w:val="0056333E"/>
    <w:rsid w:val="00564E0F"/>
    <w:rsid w:val="00565EE2"/>
    <w:rsid w:val="00567E33"/>
    <w:rsid w:val="0057095D"/>
    <w:rsid w:val="00570CD5"/>
    <w:rsid w:val="00571BD8"/>
    <w:rsid w:val="0057223C"/>
    <w:rsid w:val="0057381C"/>
    <w:rsid w:val="0057497F"/>
    <w:rsid w:val="00575B8F"/>
    <w:rsid w:val="005761CF"/>
    <w:rsid w:val="00577B6D"/>
    <w:rsid w:val="0058001C"/>
    <w:rsid w:val="00581FB5"/>
    <w:rsid w:val="0058285B"/>
    <w:rsid w:val="00583143"/>
    <w:rsid w:val="0058385C"/>
    <w:rsid w:val="00585941"/>
    <w:rsid w:val="00586677"/>
    <w:rsid w:val="00587609"/>
    <w:rsid w:val="005905DC"/>
    <w:rsid w:val="005908CB"/>
    <w:rsid w:val="005920CE"/>
    <w:rsid w:val="005922F6"/>
    <w:rsid w:val="00592E81"/>
    <w:rsid w:val="00595CA8"/>
    <w:rsid w:val="00596111"/>
    <w:rsid w:val="005A3DA0"/>
    <w:rsid w:val="005A4955"/>
    <w:rsid w:val="005A6056"/>
    <w:rsid w:val="005B2A4D"/>
    <w:rsid w:val="005B5F09"/>
    <w:rsid w:val="005B77EA"/>
    <w:rsid w:val="005B7988"/>
    <w:rsid w:val="005C121C"/>
    <w:rsid w:val="005C1FB2"/>
    <w:rsid w:val="005C203C"/>
    <w:rsid w:val="005C3468"/>
    <w:rsid w:val="005C3624"/>
    <w:rsid w:val="005C5558"/>
    <w:rsid w:val="005C602F"/>
    <w:rsid w:val="005D0D55"/>
    <w:rsid w:val="005D2C54"/>
    <w:rsid w:val="005D3AA3"/>
    <w:rsid w:val="005D48E1"/>
    <w:rsid w:val="005D4EEF"/>
    <w:rsid w:val="005D6A77"/>
    <w:rsid w:val="005D777D"/>
    <w:rsid w:val="005E028B"/>
    <w:rsid w:val="005E0759"/>
    <w:rsid w:val="005E1B07"/>
    <w:rsid w:val="005E1B49"/>
    <w:rsid w:val="005E4547"/>
    <w:rsid w:val="005E459B"/>
    <w:rsid w:val="005E60B7"/>
    <w:rsid w:val="005F09F5"/>
    <w:rsid w:val="005F11DE"/>
    <w:rsid w:val="005F2D95"/>
    <w:rsid w:val="005F5CE7"/>
    <w:rsid w:val="005F67E8"/>
    <w:rsid w:val="005F720A"/>
    <w:rsid w:val="006000B4"/>
    <w:rsid w:val="006011B9"/>
    <w:rsid w:val="0060239D"/>
    <w:rsid w:val="00602D61"/>
    <w:rsid w:val="00603B86"/>
    <w:rsid w:val="00603E02"/>
    <w:rsid w:val="00605B26"/>
    <w:rsid w:val="00605C86"/>
    <w:rsid w:val="0060786F"/>
    <w:rsid w:val="006125BE"/>
    <w:rsid w:val="00613200"/>
    <w:rsid w:val="00613B84"/>
    <w:rsid w:val="00614F77"/>
    <w:rsid w:val="00616774"/>
    <w:rsid w:val="006167D1"/>
    <w:rsid w:val="006209C6"/>
    <w:rsid w:val="00621A6E"/>
    <w:rsid w:val="0062203B"/>
    <w:rsid w:val="0062211E"/>
    <w:rsid w:val="00627B72"/>
    <w:rsid w:val="006301F6"/>
    <w:rsid w:val="006302F0"/>
    <w:rsid w:val="006319E8"/>
    <w:rsid w:val="00633800"/>
    <w:rsid w:val="00633EC8"/>
    <w:rsid w:val="006351BB"/>
    <w:rsid w:val="0063652D"/>
    <w:rsid w:val="00636B39"/>
    <w:rsid w:val="00640209"/>
    <w:rsid w:val="00641C6C"/>
    <w:rsid w:val="00642E2F"/>
    <w:rsid w:val="006438B6"/>
    <w:rsid w:val="00650F3F"/>
    <w:rsid w:val="00651A62"/>
    <w:rsid w:val="00653D07"/>
    <w:rsid w:val="00653EEA"/>
    <w:rsid w:val="0065501B"/>
    <w:rsid w:val="006602A2"/>
    <w:rsid w:val="0066087C"/>
    <w:rsid w:val="006615DD"/>
    <w:rsid w:val="006618F2"/>
    <w:rsid w:val="006638EC"/>
    <w:rsid w:val="00663F3C"/>
    <w:rsid w:val="00664479"/>
    <w:rsid w:val="0066585B"/>
    <w:rsid w:val="00667BE4"/>
    <w:rsid w:val="00670CC8"/>
    <w:rsid w:val="00671ADD"/>
    <w:rsid w:val="00675623"/>
    <w:rsid w:val="0067640A"/>
    <w:rsid w:val="0067689E"/>
    <w:rsid w:val="00677407"/>
    <w:rsid w:val="00683319"/>
    <w:rsid w:val="006851BA"/>
    <w:rsid w:val="00685411"/>
    <w:rsid w:val="00691594"/>
    <w:rsid w:val="006923CA"/>
    <w:rsid w:val="006936B6"/>
    <w:rsid w:val="006941E3"/>
    <w:rsid w:val="0069487E"/>
    <w:rsid w:val="00694BDE"/>
    <w:rsid w:val="006957E6"/>
    <w:rsid w:val="00695A91"/>
    <w:rsid w:val="00695C56"/>
    <w:rsid w:val="006963B6"/>
    <w:rsid w:val="0069678C"/>
    <w:rsid w:val="00696819"/>
    <w:rsid w:val="006978E9"/>
    <w:rsid w:val="00697ABB"/>
    <w:rsid w:val="006A023C"/>
    <w:rsid w:val="006A2452"/>
    <w:rsid w:val="006A2A3D"/>
    <w:rsid w:val="006A3EA2"/>
    <w:rsid w:val="006A43C6"/>
    <w:rsid w:val="006A560B"/>
    <w:rsid w:val="006A670C"/>
    <w:rsid w:val="006A674D"/>
    <w:rsid w:val="006A735D"/>
    <w:rsid w:val="006A7F7D"/>
    <w:rsid w:val="006B14C4"/>
    <w:rsid w:val="006B1986"/>
    <w:rsid w:val="006B1F9B"/>
    <w:rsid w:val="006B4320"/>
    <w:rsid w:val="006B48B3"/>
    <w:rsid w:val="006B4C27"/>
    <w:rsid w:val="006C12FB"/>
    <w:rsid w:val="006C3BAF"/>
    <w:rsid w:val="006C3BF2"/>
    <w:rsid w:val="006C3DF3"/>
    <w:rsid w:val="006C6B48"/>
    <w:rsid w:val="006C799C"/>
    <w:rsid w:val="006C7AA0"/>
    <w:rsid w:val="006D0C6A"/>
    <w:rsid w:val="006D0F48"/>
    <w:rsid w:val="006D2F24"/>
    <w:rsid w:val="006D341D"/>
    <w:rsid w:val="006D4321"/>
    <w:rsid w:val="006D616A"/>
    <w:rsid w:val="006D781D"/>
    <w:rsid w:val="006E0DDD"/>
    <w:rsid w:val="006E3478"/>
    <w:rsid w:val="006E3C05"/>
    <w:rsid w:val="006E3E6A"/>
    <w:rsid w:val="006F11E2"/>
    <w:rsid w:val="006F1DF1"/>
    <w:rsid w:val="006F29B5"/>
    <w:rsid w:val="00701234"/>
    <w:rsid w:val="00702279"/>
    <w:rsid w:val="00703083"/>
    <w:rsid w:val="00703A34"/>
    <w:rsid w:val="00704D6F"/>
    <w:rsid w:val="00705C06"/>
    <w:rsid w:val="00706563"/>
    <w:rsid w:val="00710134"/>
    <w:rsid w:val="00712113"/>
    <w:rsid w:val="007144FA"/>
    <w:rsid w:val="00714910"/>
    <w:rsid w:val="007149CA"/>
    <w:rsid w:val="00715B00"/>
    <w:rsid w:val="00716DD4"/>
    <w:rsid w:val="0071743F"/>
    <w:rsid w:val="00721037"/>
    <w:rsid w:val="0072114B"/>
    <w:rsid w:val="00721989"/>
    <w:rsid w:val="0072275B"/>
    <w:rsid w:val="00722CCB"/>
    <w:rsid w:val="007236B9"/>
    <w:rsid w:val="00724B0C"/>
    <w:rsid w:val="00725127"/>
    <w:rsid w:val="00726443"/>
    <w:rsid w:val="0073012B"/>
    <w:rsid w:val="00733425"/>
    <w:rsid w:val="007334FE"/>
    <w:rsid w:val="007356F9"/>
    <w:rsid w:val="00735928"/>
    <w:rsid w:val="00736BDE"/>
    <w:rsid w:val="007432A8"/>
    <w:rsid w:val="0074333F"/>
    <w:rsid w:val="00744B3A"/>
    <w:rsid w:val="00750CAD"/>
    <w:rsid w:val="00751D88"/>
    <w:rsid w:val="00752453"/>
    <w:rsid w:val="0075308E"/>
    <w:rsid w:val="00753F97"/>
    <w:rsid w:val="00756684"/>
    <w:rsid w:val="00756C62"/>
    <w:rsid w:val="00760121"/>
    <w:rsid w:val="00760F5F"/>
    <w:rsid w:val="00766E60"/>
    <w:rsid w:val="00770F80"/>
    <w:rsid w:val="00772067"/>
    <w:rsid w:val="00773E0B"/>
    <w:rsid w:val="00774359"/>
    <w:rsid w:val="00775012"/>
    <w:rsid w:val="007753EF"/>
    <w:rsid w:val="007762BA"/>
    <w:rsid w:val="007768C6"/>
    <w:rsid w:val="00782900"/>
    <w:rsid w:val="00783155"/>
    <w:rsid w:val="00783428"/>
    <w:rsid w:val="007866F4"/>
    <w:rsid w:val="007901FF"/>
    <w:rsid w:val="00792141"/>
    <w:rsid w:val="007935C0"/>
    <w:rsid w:val="007936CA"/>
    <w:rsid w:val="00795559"/>
    <w:rsid w:val="00796DC7"/>
    <w:rsid w:val="00797D6D"/>
    <w:rsid w:val="007A1709"/>
    <w:rsid w:val="007A1F40"/>
    <w:rsid w:val="007A31F8"/>
    <w:rsid w:val="007A4B44"/>
    <w:rsid w:val="007A4BB4"/>
    <w:rsid w:val="007A7468"/>
    <w:rsid w:val="007A75E4"/>
    <w:rsid w:val="007B00C3"/>
    <w:rsid w:val="007B030C"/>
    <w:rsid w:val="007B046F"/>
    <w:rsid w:val="007B1265"/>
    <w:rsid w:val="007B170A"/>
    <w:rsid w:val="007B1F49"/>
    <w:rsid w:val="007B2459"/>
    <w:rsid w:val="007B25DA"/>
    <w:rsid w:val="007B28BD"/>
    <w:rsid w:val="007B382B"/>
    <w:rsid w:val="007B407A"/>
    <w:rsid w:val="007B4E8B"/>
    <w:rsid w:val="007B5D06"/>
    <w:rsid w:val="007B7145"/>
    <w:rsid w:val="007C050B"/>
    <w:rsid w:val="007C0D41"/>
    <w:rsid w:val="007C0DCD"/>
    <w:rsid w:val="007C20D7"/>
    <w:rsid w:val="007C323A"/>
    <w:rsid w:val="007C4093"/>
    <w:rsid w:val="007C4E8B"/>
    <w:rsid w:val="007C6D35"/>
    <w:rsid w:val="007D311C"/>
    <w:rsid w:val="007D31E2"/>
    <w:rsid w:val="007D6FA8"/>
    <w:rsid w:val="007E1D7F"/>
    <w:rsid w:val="007E2936"/>
    <w:rsid w:val="007E30B9"/>
    <w:rsid w:val="007E35CD"/>
    <w:rsid w:val="007E392D"/>
    <w:rsid w:val="007E3CA6"/>
    <w:rsid w:val="007E572E"/>
    <w:rsid w:val="007E730C"/>
    <w:rsid w:val="007E76B1"/>
    <w:rsid w:val="007F1126"/>
    <w:rsid w:val="007F145A"/>
    <w:rsid w:val="007F2FB5"/>
    <w:rsid w:val="007F30FE"/>
    <w:rsid w:val="007F5C3C"/>
    <w:rsid w:val="007F5FC9"/>
    <w:rsid w:val="007F61CD"/>
    <w:rsid w:val="0080045F"/>
    <w:rsid w:val="00801F82"/>
    <w:rsid w:val="008071D4"/>
    <w:rsid w:val="00811EF4"/>
    <w:rsid w:val="00812789"/>
    <w:rsid w:val="00813B39"/>
    <w:rsid w:val="00816AD3"/>
    <w:rsid w:val="00816F2C"/>
    <w:rsid w:val="00822D80"/>
    <w:rsid w:val="00823E1D"/>
    <w:rsid w:val="00825E2E"/>
    <w:rsid w:val="00827C33"/>
    <w:rsid w:val="00830D8D"/>
    <w:rsid w:val="00831164"/>
    <w:rsid w:val="0083131B"/>
    <w:rsid w:val="00831C16"/>
    <w:rsid w:val="008332F6"/>
    <w:rsid w:val="00834408"/>
    <w:rsid w:val="0083538D"/>
    <w:rsid w:val="00835746"/>
    <w:rsid w:val="008360DD"/>
    <w:rsid w:val="00836EAB"/>
    <w:rsid w:val="008371CD"/>
    <w:rsid w:val="00837835"/>
    <w:rsid w:val="00841422"/>
    <w:rsid w:val="00841BBB"/>
    <w:rsid w:val="00841E8F"/>
    <w:rsid w:val="008445AF"/>
    <w:rsid w:val="00845B9E"/>
    <w:rsid w:val="008461C7"/>
    <w:rsid w:val="0084634E"/>
    <w:rsid w:val="00847FAF"/>
    <w:rsid w:val="00851F21"/>
    <w:rsid w:val="008525F2"/>
    <w:rsid w:val="00854F35"/>
    <w:rsid w:val="008574DB"/>
    <w:rsid w:val="008601F6"/>
    <w:rsid w:val="0086075A"/>
    <w:rsid w:val="008620CA"/>
    <w:rsid w:val="008633D6"/>
    <w:rsid w:val="0086543F"/>
    <w:rsid w:val="00865BC8"/>
    <w:rsid w:val="008701CE"/>
    <w:rsid w:val="0087076B"/>
    <w:rsid w:val="00872279"/>
    <w:rsid w:val="00872B90"/>
    <w:rsid w:val="008753BC"/>
    <w:rsid w:val="008757A6"/>
    <w:rsid w:val="00876966"/>
    <w:rsid w:val="00877623"/>
    <w:rsid w:val="0088063F"/>
    <w:rsid w:val="008810AB"/>
    <w:rsid w:val="008814D5"/>
    <w:rsid w:val="00881CB9"/>
    <w:rsid w:val="008834F7"/>
    <w:rsid w:val="008834FE"/>
    <w:rsid w:val="00883ED6"/>
    <w:rsid w:val="00885713"/>
    <w:rsid w:val="00887449"/>
    <w:rsid w:val="00887B0D"/>
    <w:rsid w:val="0089064B"/>
    <w:rsid w:val="00890B43"/>
    <w:rsid w:val="00891230"/>
    <w:rsid w:val="00891D1E"/>
    <w:rsid w:val="008928D2"/>
    <w:rsid w:val="00892D49"/>
    <w:rsid w:val="00894889"/>
    <w:rsid w:val="00895DDB"/>
    <w:rsid w:val="0089664D"/>
    <w:rsid w:val="008A0DD7"/>
    <w:rsid w:val="008A2137"/>
    <w:rsid w:val="008A4810"/>
    <w:rsid w:val="008A4FF9"/>
    <w:rsid w:val="008A5C2B"/>
    <w:rsid w:val="008A696A"/>
    <w:rsid w:val="008A7260"/>
    <w:rsid w:val="008B0410"/>
    <w:rsid w:val="008B1EAC"/>
    <w:rsid w:val="008B2F0B"/>
    <w:rsid w:val="008B2F49"/>
    <w:rsid w:val="008B4256"/>
    <w:rsid w:val="008B5611"/>
    <w:rsid w:val="008B5B69"/>
    <w:rsid w:val="008B7648"/>
    <w:rsid w:val="008B79E3"/>
    <w:rsid w:val="008B7AC3"/>
    <w:rsid w:val="008C1557"/>
    <w:rsid w:val="008C2345"/>
    <w:rsid w:val="008C26F4"/>
    <w:rsid w:val="008C2A60"/>
    <w:rsid w:val="008C3B7D"/>
    <w:rsid w:val="008C5A5B"/>
    <w:rsid w:val="008C5D2E"/>
    <w:rsid w:val="008C6E55"/>
    <w:rsid w:val="008C73B2"/>
    <w:rsid w:val="008D00FB"/>
    <w:rsid w:val="008D0F43"/>
    <w:rsid w:val="008D3521"/>
    <w:rsid w:val="008D4FB5"/>
    <w:rsid w:val="008D5190"/>
    <w:rsid w:val="008D61FB"/>
    <w:rsid w:val="008D7D0F"/>
    <w:rsid w:val="008D7F51"/>
    <w:rsid w:val="008E05B4"/>
    <w:rsid w:val="008E18D7"/>
    <w:rsid w:val="008E3856"/>
    <w:rsid w:val="008E5349"/>
    <w:rsid w:val="008E55AE"/>
    <w:rsid w:val="008E688F"/>
    <w:rsid w:val="008E7090"/>
    <w:rsid w:val="008E7DC7"/>
    <w:rsid w:val="008F2F91"/>
    <w:rsid w:val="008F3747"/>
    <w:rsid w:val="008F3CFA"/>
    <w:rsid w:val="008F442F"/>
    <w:rsid w:val="008F4F9A"/>
    <w:rsid w:val="008F5E6F"/>
    <w:rsid w:val="008F7C2F"/>
    <w:rsid w:val="0090056A"/>
    <w:rsid w:val="0090078E"/>
    <w:rsid w:val="0090145D"/>
    <w:rsid w:val="00902CE5"/>
    <w:rsid w:val="009038D3"/>
    <w:rsid w:val="009039D0"/>
    <w:rsid w:val="00904C79"/>
    <w:rsid w:val="009054FA"/>
    <w:rsid w:val="0090555F"/>
    <w:rsid w:val="00905820"/>
    <w:rsid w:val="0091023F"/>
    <w:rsid w:val="0091285F"/>
    <w:rsid w:val="00913CA8"/>
    <w:rsid w:val="009142E1"/>
    <w:rsid w:val="0091442C"/>
    <w:rsid w:val="00914785"/>
    <w:rsid w:val="00914EE0"/>
    <w:rsid w:val="00915721"/>
    <w:rsid w:val="00915AE2"/>
    <w:rsid w:val="00916830"/>
    <w:rsid w:val="009173F1"/>
    <w:rsid w:val="009174A7"/>
    <w:rsid w:val="00917BED"/>
    <w:rsid w:val="009201BC"/>
    <w:rsid w:val="00920581"/>
    <w:rsid w:val="009222B2"/>
    <w:rsid w:val="009257FD"/>
    <w:rsid w:val="009279EE"/>
    <w:rsid w:val="00932E85"/>
    <w:rsid w:val="009332FF"/>
    <w:rsid w:val="009333FC"/>
    <w:rsid w:val="00934C68"/>
    <w:rsid w:val="00934E27"/>
    <w:rsid w:val="00936BE8"/>
    <w:rsid w:val="00937BC0"/>
    <w:rsid w:val="00937E01"/>
    <w:rsid w:val="0094085F"/>
    <w:rsid w:val="00944A39"/>
    <w:rsid w:val="00946B05"/>
    <w:rsid w:val="00946D38"/>
    <w:rsid w:val="009471BC"/>
    <w:rsid w:val="00952536"/>
    <w:rsid w:val="00952719"/>
    <w:rsid w:val="00954343"/>
    <w:rsid w:val="0095717D"/>
    <w:rsid w:val="00961EFB"/>
    <w:rsid w:val="009627C5"/>
    <w:rsid w:val="00963640"/>
    <w:rsid w:val="00963791"/>
    <w:rsid w:val="00964E7B"/>
    <w:rsid w:val="00964F04"/>
    <w:rsid w:val="0096536F"/>
    <w:rsid w:val="00966DDA"/>
    <w:rsid w:val="009679B5"/>
    <w:rsid w:val="00973081"/>
    <w:rsid w:val="00976B23"/>
    <w:rsid w:val="00982122"/>
    <w:rsid w:val="009829B6"/>
    <w:rsid w:val="00985AE7"/>
    <w:rsid w:val="0098618C"/>
    <w:rsid w:val="0098635E"/>
    <w:rsid w:val="0099040E"/>
    <w:rsid w:val="00990CD8"/>
    <w:rsid w:val="00991654"/>
    <w:rsid w:val="00992B6D"/>
    <w:rsid w:val="00992CF6"/>
    <w:rsid w:val="00992E7E"/>
    <w:rsid w:val="00994060"/>
    <w:rsid w:val="0099574D"/>
    <w:rsid w:val="00996760"/>
    <w:rsid w:val="0099738F"/>
    <w:rsid w:val="009A018B"/>
    <w:rsid w:val="009A02DF"/>
    <w:rsid w:val="009A0EAE"/>
    <w:rsid w:val="009A18D2"/>
    <w:rsid w:val="009A4625"/>
    <w:rsid w:val="009A49DA"/>
    <w:rsid w:val="009A6411"/>
    <w:rsid w:val="009A783B"/>
    <w:rsid w:val="009A7DCD"/>
    <w:rsid w:val="009B63B9"/>
    <w:rsid w:val="009B68C9"/>
    <w:rsid w:val="009C129D"/>
    <w:rsid w:val="009C1403"/>
    <w:rsid w:val="009C2FA0"/>
    <w:rsid w:val="009C3BAD"/>
    <w:rsid w:val="009C3DDD"/>
    <w:rsid w:val="009C46E0"/>
    <w:rsid w:val="009C7B78"/>
    <w:rsid w:val="009D0F30"/>
    <w:rsid w:val="009D14AD"/>
    <w:rsid w:val="009D2849"/>
    <w:rsid w:val="009D5438"/>
    <w:rsid w:val="009D5E62"/>
    <w:rsid w:val="009D5F0B"/>
    <w:rsid w:val="009D6116"/>
    <w:rsid w:val="009D666F"/>
    <w:rsid w:val="009E0DD6"/>
    <w:rsid w:val="009E176E"/>
    <w:rsid w:val="009E4817"/>
    <w:rsid w:val="009E6535"/>
    <w:rsid w:val="009E7A1A"/>
    <w:rsid w:val="009F0AEB"/>
    <w:rsid w:val="009F0D65"/>
    <w:rsid w:val="009F1E01"/>
    <w:rsid w:val="009F2E73"/>
    <w:rsid w:val="009F6F36"/>
    <w:rsid w:val="009F78A4"/>
    <w:rsid w:val="00A0681A"/>
    <w:rsid w:val="00A0759C"/>
    <w:rsid w:val="00A07FC9"/>
    <w:rsid w:val="00A10821"/>
    <w:rsid w:val="00A1085A"/>
    <w:rsid w:val="00A10C3D"/>
    <w:rsid w:val="00A1225F"/>
    <w:rsid w:val="00A1272F"/>
    <w:rsid w:val="00A1294F"/>
    <w:rsid w:val="00A16A18"/>
    <w:rsid w:val="00A213B9"/>
    <w:rsid w:val="00A21660"/>
    <w:rsid w:val="00A23648"/>
    <w:rsid w:val="00A23F98"/>
    <w:rsid w:val="00A2445B"/>
    <w:rsid w:val="00A244D6"/>
    <w:rsid w:val="00A2558C"/>
    <w:rsid w:val="00A25BA3"/>
    <w:rsid w:val="00A2666A"/>
    <w:rsid w:val="00A2768A"/>
    <w:rsid w:val="00A31815"/>
    <w:rsid w:val="00A35D8D"/>
    <w:rsid w:val="00A35E75"/>
    <w:rsid w:val="00A40CF0"/>
    <w:rsid w:val="00A420D6"/>
    <w:rsid w:val="00A4224F"/>
    <w:rsid w:val="00A444F2"/>
    <w:rsid w:val="00A459E8"/>
    <w:rsid w:val="00A46FE2"/>
    <w:rsid w:val="00A51822"/>
    <w:rsid w:val="00A54B46"/>
    <w:rsid w:val="00A55B71"/>
    <w:rsid w:val="00A56659"/>
    <w:rsid w:val="00A618B5"/>
    <w:rsid w:val="00A65078"/>
    <w:rsid w:val="00A65DA2"/>
    <w:rsid w:val="00A675F4"/>
    <w:rsid w:val="00A67D7F"/>
    <w:rsid w:val="00A756D5"/>
    <w:rsid w:val="00A75FFA"/>
    <w:rsid w:val="00A77451"/>
    <w:rsid w:val="00A77D56"/>
    <w:rsid w:val="00A80F42"/>
    <w:rsid w:val="00A82883"/>
    <w:rsid w:val="00A850D3"/>
    <w:rsid w:val="00A8643D"/>
    <w:rsid w:val="00A8689F"/>
    <w:rsid w:val="00A9006A"/>
    <w:rsid w:val="00A913B4"/>
    <w:rsid w:val="00A91720"/>
    <w:rsid w:val="00A91A26"/>
    <w:rsid w:val="00A91B10"/>
    <w:rsid w:val="00A93D1A"/>
    <w:rsid w:val="00A95566"/>
    <w:rsid w:val="00A95618"/>
    <w:rsid w:val="00A96590"/>
    <w:rsid w:val="00AA18AF"/>
    <w:rsid w:val="00AA198C"/>
    <w:rsid w:val="00AA1B6F"/>
    <w:rsid w:val="00AA41AA"/>
    <w:rsid w:val="00AA5101"/>
    <w:rsid w:val="00AA51B5"/>
    <w:rsid w:val="00AA7885"/>
    <w:rsid w:val="00AB0FDE"/>
    <w:rsid w:val="00AB13BE"/>
    <w:rsid w:val="00AB3BF4"/>
    <w:rsid w:val="00AC123E"/>
    <w:rsid w:val="00AC147B"/>
    <w:rsid w:val="00AC17F2"/>
    <w:rsid w:val="00AC2411"/>
    <w:rsid w:val="00AC3914"/>
    <w:rsid w:val="00AC60E0"/>
    <w:rsid w:val="00AC6CCF"/>
    <w:rsid w:val="00AD34BE"/>
    <w:rsid w:val="00AD5BE9"/>
    <w:rsid w:val="00AD6933"/>
    <w:rsid w:val="00AD6D2F"/>
    <w:rsid w:val="00AD6FCF"/>
    <w:rsid w:val="00AD72DB"/>
    <w:rsid w:val="00AE04A5"/>
    <w:rsid w:val="00AE1661"/>
    <w:rsid w:val="00AE199D"/>
    <w:rsid w:val="00AE1A1C"/>
    <w:rsid w:val="00AE1F87"/>
    <w:rsid w:val="00AE2B7E"/>
    <w:rsid w:val="00AE58C2"/>
    <w:rsid w:val="00AE7A96"/>
    <w:rsid w:val="00AF2B72"/>
    <w:rsid w:val="00AF374B"/>
    <w:rsid w:val="00AF484E"/>
    <w:rsid w:val="00AF746A"/>
    <w:rsid w:val="00B0074D"/>
    <w:rsid w:val="00B00FCA"/>
    <w:rsid w:val="00B0173F"/>
    <w:rsid w:val="00B01B25"/>
    <w:rsid w:val="00B020F2"/>
    <w:rsid w:val="00B027A2"/>
    <w:rsid w:val="00B028F5"/>
    <w:rsid w:val="00B03CCC"/>
    <w:rsid w:val="00B043FC"/>
    <w:rsid w:val="00B04460"/>
    <w:rsid w:val="00B04CD8"/>
    <w:rsid w:val="00B054F3"/>
    <w:rsid w:val="00B05DB4"/>
    <w:rsid w:val="00B0708A"/>
    <w:rsid w:val="00B07A5E"/>
    <w:rsid w:val="00B10C1F"/>
    <w:rsid w:val="00B10EC4"/>
    <w:rsid w:val="00B118EB"/>
    <w:rsid w:val="00B11B35"/>
    <w:rsid w:val="00B13E0B"/>
    <w:rsid w:val="00B15D21"/>
    <w:rsid w:val="00B16EB4"/>
    <w:rsid w:val="00B178A0"/>
    <w:rsid w:val="00B17CF7"/>
    <w:rsid w:val="00B202A8"/>
    <w:rsid w:val="00B21721"/>
    <w:rsid w:val="00B21893"/>
    <w:rsid w:val="00B22171"/>
    <w:rsid w:val="00B22F6A"/>
    <w:rsid w:val="00B270A6"/>
    <w:rsid w:val="00B30236"/>
    <w:rsid w:val="00B314BA"/>
    <w:rsid w:val="00B31FB6"/>
    <w:rsid w:val="00B33BBB"/>
    <w:rsid w:val="00B33C4D"/>
    <w:rsid w:val="00B36827"/>
    <w:rsid w:val="00B419B8"/>
    <w:rsid w:val="00B421D1"/>
    <w:rsid w:val="00B440F2"/>
    <w:rsid w:val="00B45BA8"/>
    <w:rsid w:val="00B46982"/>
    <w:rsid w:val="00B506D5"/>
    <w:rsid w:val="00B50787"/>
    <w:rsid w:val="00B51480"/>
    <w:rsid w:val="00B52691"/>
    <w:rsid w:val="00B52A14"/>
    <w:rsid w:val="00B52FB4"/>
    <w:rsid w:val="00B530DF"/>
    <w:rsid w:val="00B543CD"/>
    <w:rsid w:val="00B56F83"/>
    <w:rsid w:val="00B57FDE"/>
    <w:rsid w:val="00B60771"/>
    <w:rsid w:val="00B61BDC"/>
    <w:rsid w:val="00B627B8"/>
    <w:rsid w:val="00B63B55"/>
    <w:rsid w:val="00B647C6"/>
    <w:rsid w:val="00B65821"/>
    <w:rsid w:val="00B70F75"/>
    <w:rsid w:val="00B73D82"/>
    <w:rsid w:val="00B77A79"/>
    <w:rsid w:val="00B809FE"/>
    <w:rsid w:val="00B80C25"/>
    <w:rsid w:val="00B80E82"/>
    <w:rsid w:val="00B80FFA"/>
    <w:rsid w:val="00B8283D"/>
    <w:rsid w:val="00B841B2"/>
    <w:rsid w:val="00B85079"/>
    <w:rsid w:val="00B867A7"/>
    <w:rsid w:val="00B87184"/>
    <w:rsid w:val="00B91AD8"/>
    <w:rsid w:val="00B92064"/>
    <w:rsid w:val="00B92B92"/>
    <w:rsid w:val="00B934EF"/>
    <w:rsid w:val="00B94A7B"/>
    <w:rsid w:val="00B96BA1"/>
    <w:rsid w:val="00B97629"/>
    <w:rsid w:val="00BA0617"/>
    <w:rsid w:val="00BA1051"/>
    <w:rsid w:val="00BA3A01"/>
    <w:rsid w:val="00BA5FB1"/>
    <w:rsid w:val="00BA6298"/>
    <w:rsid w:val="00BA7467"/>
    <w:rsid w:val="00BA7D23"/>
    <w:rsid w:val="00BB0DB0"/>
    <w:rsid w:val="00BB1583"/>
    <w:rsid w:val="00BB243E"/>
    <w:rsid w:val="00BB3B26"/>
    <w:rsid w:val="00BB4127"/>
    <w:rsid w:val="00BB4F25"/>
    <w:rsid w:val="00BB5BF1"/>
    <w:rsid w:val="00BB6FBD"/>
    <w:rsid w:val="00BC0C75"/>
    <w:rsid w:val="00BC2BB3"/>
    <w:rsid w:val="00BC3F65"/>
    <w:rsid w:val="00BC5EB1"/>
    <w:rsid w:val="00BC6D09"/>
    <w:rsid w:val="00BC70A4"/>
    <w:rsid w:val="00BC7F6E"/>
    <w:rsid w:val="00BD0147"/>
    <w:rsid w:val="00BD1AC5"/>
    <w:rsid w:val="00BD211F"/>
    <w:rsid w:val="00BD2852"/>
    <w:rsid w:val="00BD28A4"/>
    <w:rsid w:val="00BD380E"/>
    <w:rsid w:val="00BD39C0"/>
    <w:rsid w:val="00BD4505"/>
    <w:rsid w:val="00BD654A"/>
    <w:rsid w:val="00BD6981"/>
    <w:rsid w:val="00BD6CF4"/>
    <w:rsid w:val="00BD76A2"/>
    <w:rsid w:val="00BE1501"/>
    <w:rsid w:val="00BE2B7A"/>
    <w:rsid w:val="00BE3550"/>
    <w:rsid w:val="00BE4F54"/>
    <w:rsid w:val="00BE56C0"/>
    <w:rsid w:val="00BE7A30"/>
    <w:rsid w:val="00BF0183"/>
    <w:rsid w:val="00BF0D2F"/>
    <w:rsid w:val="00BF25E6"/>
    <w:rsid w:val="00BF3BCC"/>
    <w:rsid w:val="00BF4601"/>
    <w:rsid w:val="00BF6137"/>
    <w:rsid w:val="00BF6EDF"/>
    <w:rsid w:val="00BF73BC"/>
    <w:rsid w:val="00BF768A"/>
    <w:rsid w:val="00C021DB"/>
    <w:rsid w:val="00C024E9"/>
    <w:rsid w:val="00C02EA4"/>
    <w:rsid w:val="00C03039"/>
    <w:rsid w:val="00C034F3"/>
    <w:rsid w:val="00C03960"/>
    <w:rsid w:val="00C05888"/>
    <w:rsid w:val="00C104BA"/>
    <w:rsid w:val="00C13C56"/>
    <w:rsid w:val="00C14EFC"/>
    <w:rsid w:val="00C15629"/>
    <w:rsid w:val="00C1566E"/>
    <w:rsid w:val="00C15A24"/>
    <w:rsid w:val="00C15B13"/>
    <w:rsid w:val="00C17CEB"/>
    <w:rsid w:val="00C2024F"/>
    <w:rsid w:val="00C213A8"/>
    <w:rsid w:val="00C25260"/>
    <w:rsid w:val="00C26A83"/>
    <w:rsid w:val="00C26BDE"/>
    <w:rsid w:val="00C2710F"/>
    <w:rsid w:val="00C30E2D"/>
    <w:rsid w:val="00C317D6"/>
    <w:rsid w:val="00C31EF2"/>
    <w:rsid w:val="00C32A32"/>
    <w:rsid w:val="00C32D4A"/>
    <w:rsid w:val="00C33109"/>
    <w:rsid w:val="00C33578"/>
    <w:rsid w:val="00C34A97"/>
    <w:rsid w:val="00C34CF5"/>
    <w:rsid w:val="00C352E9"/>
    <w:rsid w:val="00C35FCC"/>
    <w:rsid w:val="00C40E8E"/>
    <w:rsid w:val="00C43CB7"/>
    <w:rsid w:val="00C454AA"/>
    <w:rsid w:val="00C456FB"/>
    <w:rsid w:val="00C464EA"/>
    <w:rsid w:val="00C4669D"/>
    <w:rsid w:val="00C507FB"/>
    <w:rsid w:val="00C50CEB"/>
    <w:rsid w:val="00C53DB1"/>
    <w:rsid w:val="00C617F2"/>
    <w:rsid w:val="00C64398"/>
    <w:rsid w:val="00C643B4"/>
    <w:rsid w:val="00C64DB0"/>
    <w:rsid w:val="00C6529A"/>
    <w:rsid w:val="00C65407"/>
    <w:rsid w:val="00C66952"/>
    <w:rsid w:val="00C671E8"/>
    <w:rsid w:val="00C67760"/>
    <w:rsid w:val="00C67965"/>
    <w:rsid w:val="00C72B00"/>
    <w:rsid w:val="00C73339"/>
    <w:rsid w:val="00C74694"/>
    <w:rsid w:val="00C771B7"/>
    <w:rsid w:val="00C81160"/>
    <w:rsid w:val="00C81DB5"/>
    <w:rsid w:val="00C836B3"/>
    <w:rsid w:val="00C85C84"/>
    <w:rsid w:val="00C8753B"/>
    <w:rsid w:val="00C87770"/>
    <w:rsid w:val="00C87FA8"/>
    <w:rsid w:val="00C905E9"/>
    <w:rsid w:val="00C912E7"/>
    <w:rsid w:val="00C9674B"/>
    <w:rsid w:val="00CA00CA"/>
    <w:rsid w:val="00CA0FCA"/>
    <w:rsid w:val="00CA18E3"/>
    <w:rsid w:val="00CA1D35"/>
    <w:rsid w:val="00CA1FA3"/>
    <w:rsid w:val="00CA27DE"/>
    <w:rsid w:val="00CA306A"/>
    <w:rsid w:val="00CA31F6"/>
    <w:rsid w:val="00CA531F"/>
    <w:rsid w:val="00CA573F"/>
    <w:rsid w:val="00CA7563"/>
    <w:rsid w:val="00CA7BF7"/>
    <w:rsid w:val="00CA7FAE"/>
    <w:rsid w:val="00CB2CCB"/>
    <w:rsid w:val="00CB3198"/>
    <w:rsid w:val="00CB5347"/>
    <w:rsid w:val="00CB78F0"/>
    <w:rsid w:val="00CC0940"/>
    <w:rsid w:val="00CC3486"/>
    <w:rsid w:val="00CC38D9"/>
    <w:rsid w:val="00CC4AEB"/>
    <w:rsid w:val="00CC69D0"/>
    <w:rsid w:val="00CD0C42"/>
    <w:rsid w:val="00CD1C4A"/>
    <w:rsid w:val="00CD1F58"/>
    <w:rsid w:val="00CD76B1"/>
    <w:rsid w:val="00CD7786"/>
    <w:rsid w:val="00CE030F"/>
    <w:rsid w:val="00CE3756"/>
    <w:rsid w:val="00CE3A5B"/>
    <w:rsid w:val="00CE3EF5"/>
    <w:rsid w:val="00CE67BE"/>
    <w:rsid w:val="00CE729D"/>
    <w:rsid w:val="00CE761E"/>
    <w:rsid w:val="00CF08CB"/>
    <w:rsid w:val="00CF0C4C"/>
    <w:rsid w:val="00CF0E11"/>
    <w:rsid w:val="00CF1F0B"/>
    <w:rsid w:val="00CF258D"/>
    <w:rsid w:val="00CF319F"/>
    <w:rsid w:val="00CF5185"/>
    <w:rsid w:val="00CF7699"/>
    <w:rsid w:val="00D004C7"/>
    <w:rsid w:val="00D00C96"/>
    <w:rsid w:val="00D0192F"/>
    <w:rsid w:val="00D05CC3"/>
    <w:rsid w:val="00D11974"/>
    <w:rsid w:val="00D13DAF"/>
    <w:rsid w:val="00D14314"/>
    <w:rsid w:val="00D1448D"/>
    <w:rsid w:val="00D145BE"/>
    <w:rsid w:val="00D14824"/>
    <w:rsid w:val="00D149B3"/>
    <w:rsid w:val="00D207E5"/>
    <w:rsid w:val="00D21C56"/>
    <w:rsid w:val="00D225BB"/>
    <w:rsid w:val="00D23296"/>
    <w:rsid w:val="00D23E7F"/>
    <w:rsid w:val="00D24907"/>
    <w:rsid w:val="00D26954"/>
    <w:rsid w:val="00D27809"/>
    <w:rsid w:val="00D27FED"/>
    <w:rsid w:val="00D30533"/>
    <w:rsid w:val="00D31280"/>
    <w:rsid w:val="00D31787"/>
    <w:rsid w:val="00D4154F"/>
    <w:rsid w:val="00D42517"/>
    <w:rsid w:val="00D42A21"/>
    <w:rsid w:val="00D43384"/>
    <w:rsid w:val="00D43EB7"/>
    <w:rsid w:val="00D4447E"/>
    <w:rsid w:val="00D45EC9"/>
    <w:rsid w:val="00D4717F"/>
    <w:rsid w:val="00D50402"/>
    <w:rsid w:val="00D5074D"/>
    <w:rsid w:val="00D51B11"/>
    <w:rsid w:val="00D52826"/>
    <w:rsid w:val="00D532DF"/>
    <w:rsid w:val="00D551EF"/>
    <w:rsid w:val="00D56205"/>
    <w:rsid w:val="00D61EC6"/>
    <w:rsid w:val="00D64CD6"/>
    <w:rsid w:val="00D64DCF"/>
    <w:rsid w:val="00D70BD7"/>
    <w:rsid w:val="00D72432"/>
    <w:rsid w:val="00D74042"/>
    <w:rsid w:val="00D74214"/>
    <w:rsid w:val="00D75AB3"/>
    <w:rsid w:val="00D760B5"/>
    <w:rsid w:val="00D76A3A"/>
    <w:rsid w:val="00D770D2"/>
    <w:rsid w:val="00D77429"/>
    <w:rsid w:val="00D80183"/>
    <w:rsid w:val="00D80CEC"/>
    <w:rsid w:val="00D81F8A"/>
    <w:rsid w:val="00D81FC5"/>
    <w:rsid w:val="00D82DA5"/>
    <w:rsid w:val="00D84544"/>
    <w:rsid w:val="00D90594"/>
    <w:rsid w:val="00D91AAB"/>
    <w:rsid w:val="00D91B0A"/>
    <w:rsid w:val="00D92F5C"/>
    <w:rsid w:val="00D93448"/>
    <w:rsid w:val="00D94D1D"/>
    <w:rsid w:val="00D956C7"/>
    <w:rsid w:val="00D95A08"/>
    <w:rsid w:val="00D95D27"/>
    <w:rsid w:val="00D974E1"/>
    <w:rsid w:val="00DA0AFA"/>
    <w:rsid w:val="00DA13A5"/>
    <w:rsid w:val="00DA3A04"/>
    <w:rsid w:val="00DA3AD6"/>
    <w:rsid w:val="00DA4F98"/>
    <w:rsid w:val="00DB01BA"/>
    <w:rsid w:val="00DB28E5"/>
    <w:rsid w:val="00DB4E80"/>
    <w:rsid w:val="00DB5647"/>
    <w:rsid w:val="00DB5D2D"/>
    <w:rsid w:val="00DB79BC"/>
    <w:rsid w:val="00DB7BA9"/>
    <w:rsid w:val="00DB7FCC"/>
    <w:rsid w:val="00DC180B"/>
    <w:rsid w:val="00DC2AAC"/>
    <w:rsid w:val="00DC3325"/>
    <w:rsid w:val="00DC3F33"/>
    <w:rsid w:val="00DC411A"/>
    <w:rsid w:val="00DC4AA0"/>
    <w:rsid w:val="00DC4E15"/>
    <w:rsid w:val="00DC69C3"/>
    <w:rsid w:val="00DC7717"/>
    <w:rsid w:val="00DC7AB7"/>
    <w:rsid w:val="00DD43CC"/>
    <w:rsid w:val="00DD5504"/>
    <w:rsid w:val="00DD58F1"/>
    <w:rsid w:val="00DD646A"/>
    <w:rsid w:val="00DD647A"/>
    <w:rsid w:val="00DD7A11"/>
    <w:rsid w:val="00DE422C"/>
    <w:rsid w:val="00DE47E6"/>
    <w:rsid w:val="00DE5E52"/>
    <w:rsid w:val="00DE6B64"/>
    <w:rsid w:val="00DE745C"/>
    <w:rsid w:val="00DE7BF3"/>
    <w:rsid w:val="00DF1107"/>
    <w:rsid w:val="00DF15CA"/>
    <w:rsid w:val="00DF26F3"/>
    <w:rsid w:val="00DF41A4"/>
    <w:rsid w:val="00DF43F0"/>
    <w:rsid w:val="00E0053E"/>
    <w:rsid w:val="00E00BCC"/>
    <w:rsid w:val="00E02BA1"/>
    <w:rsid w:val="00E03193"/>
    <w:rsid w:val="00E04B8B"/>
    <w:rsid w:val="00E055FD"/>
    <w:rsid w:val="00E067FD"/>
    <w:rsid w:val="00E07284"/>
    <w:rsid w:val="00E1291C"/>
    <w:rsid w:val="00E12A7D"/>
    <w:rsid w:val="00E15B68"/>
    <w:rsid w:val="00E16346"/>
    <w:rsid w:val="00E16B23"/>
    <w:rsid w:val="00E2001B"/>
    <w:rsid w:val="00E2392A"/>
    <w:rsid w:val="00E25079"/>
    <w:rsid w:val="00E25F9B"/>
    <w:rsid w:val="00E27F63"/>
    <w:rsid w:val="00E301CF"/>
    <w:rsid w:val="00E34A04"/>
    <w:rsid w:val="00E34D19"/>
    <w:rsid w:val="00E366B2"/>
    <w:rsid w:val="00E40DB7"/>
    <w:rsid w:val="00E429F7"/>
    <w:rsid w:val="00E4438F"/>
    <w:rsid w:val="00E501DD"/>
    <w:rsid w:val="00E50C5B"/>
    <w:rsid w:val="00E531F2"/>
    <w:rsid w:val="00E535AA"/>
    <w:rsid w:val="00E536BA"/>
    <w:rsid w:val="00E53E97"/>
    <w:rsid w:val="00E5629C"/>
    <w:rsid w:val="00E5753C"/>
    <w:rsid w:val="00E57F49"/>
    <w:rsid w:val="00E62623"/>
    <w:rsid w:val="00E629D8"/>
    <w:rsid w:val="00E62FA5"/>
    <w:rsid w:val="00E63A1B"/>
    <w:rsid w:val="00E64844"/>
    <w:rsid w:val="00E649FE"/>
    <w:rsid w:val="00E64E18"/>
    <w:rsid w:val="00E6557E"/>
    <w:rsid w:val="00E65FA1"/>
    <w:rsid w:val="00E668A3"/>
    <w:rsid w:val="00E66951"/>
    <w:rsid w:val="00E66E51"/>
    <w:rsid w:val="00E66E93"/>
    <w:rsid w:val="00E679F6"/>
    <w:rsid w:val="00E71788"/>
    <w:rsid w:val="00E72F64"/>
    <w:rsid w:val="00E73CA1"/>
    <w:rsid w:val="00E73E94"/>
    <w:rsid w:val="00E73F0C"/>
    <w:rsid w:val="00E75405"/>
    <w:rsid w:val="00E7747C"/>
    <w:rsid w:val="00E82163"/>
    <w:rsid w:val="00E82652"/>
    <w:rsid w:val="00E83EB4"/>
    <w:rsid w:val="00E84E97"/>
    <w:rsid w:val="00E878FE"/>
    <w:rsid w:val="00E93F83"/>
    <w:rsid w:val="00E94ED9"/>
    <w:rsid w:val="00E94F9E"/>
    <w:rsid w:val="00E9704B"/>
    <w:rsid w:val="00EA085E"/>
    <w:rsid w:val="00EA0943"/>
    <w:rsid w:val="00EA1675"/>
    <w:rsid w:val="00EA3533"/>
    <w:rsid w:val="00EA4B6D"/>
    <w:rsid w:val="00EA5CE2"/>
    <w:rsid w:val="00EA7CEB"/>
    <w:rsid w:val="00EB0364"/>
    <w:rsid w:val="00EB24AE"/>
    <w:rsid w:val="00EB32DE"/>
    <w:rsid w:val="00EB3AF7"/>
    <w:rsid w:val="00EB3BE6"/>
    <w:rsid w:val="00EB3E7E"/>
    <w:rsid w:val="00EB4A41"/>
    <w:rsid w:val="00EB5179"/>
    <w:rsid w:val="00EB7807"/>
    <w:rsid w:val="00EC095A"/>
    <w:rsid w:val="00EC0F4A"/>
    <w:rsid w:val="00EC3A00"/>
    <w:rsid w:val="00EC4B60"/>
    <w:rsid w:val="00ED0700"/>
    <w:rsid w:val="00ED0EBC"/>
    <w:rsid w:val="00ED1144"/>
    <w:rsid w:val="00ED32DB"/>
    <w:rsid w:val="00ED37CC"/>
    <w:rsid w:val="00ED3CB4"/>
    <w:rsid w:val="00ED5846"/>
    <w:rsid w:val="00ED73CC"/>
    <w:rsid w:val="00EE1ACF"/>
    <w:rsid w:val="00EE6AC7"/>
    <w:rsid w:val="00EE6F6D"/>
    <w:rsid w:val="00EE7C30"/>
    <w:rsid w:val="00EF0820"/>
    <w:rsid w:val="00EF1F00"/>
    <w:rsid w:val="00EF2A34"/>
    <w:rsid w:val="00EF402E"/>
    <w:rsid w:val="00EF421C"/>
    <w:rsid w:val="00EF4B9B"/>
    <w:rsid w:val="00EF5833"/>
    <w:rsid w:val="00F0037A"/>
    <w:rsid w:val="00F008F4"/>
    <w:rsid w:val="00F01627"/>
    <w:rsid w:val="00F01E45"/>
    <w:rsid w:val="00F01EB6"/>
    <w:rsid w:val="00F02A3A"/>
    <w:rsid w:val="00F044F2"/>
    <w:rsid w:val="00F04752"/>
    <w:rsid w:val="00F05844"/>
    <w:rsid w:val="00F064FD"/>
    <w:rsid w:val="00F1094C"/>
    <w:rsid w:val="00F113C4"/>
    <w:rsid w:val="00F11790"/>
    <w:rsid w:val="00F135C0"/>
    <w:rsid w:val="00F136B8"/>
    <w:rsid w:val="00F137DF"/>
    <w:rsid w:val="00F14549"/>
    <w:rsid w:val="00F16E6A"/>
    <w:rsid w:val="00F17014"/>
    <w:rsid w:val="00F17234"/>
    <w:rsid w:val="00F17C2E"/>
    <w:rsid w:val="00F20070"/>
    <w:rsid w:val="00F20D1E"/>
    <w:rsid w:val="00F2140D"/>
    <w:rsid w:val="00F218FE"/>
    <w:rsid w:val="00F21A92"/>
    <w:rsid w:val="00F22B8C"/>
    <w:rsid w:val="00F22C39"/>
    <w:rsid w:val="00F242AD"/>
    <w:rsid w:val="00F25ADB"/>
    <w:rsid w:val="00F26875"/>
    <w:rsid w:val="00F30B39"/>
    <w:rsid w:val="00F31660"/>
    <w:rsid w:val="00F32410"/>
    <w:rsid w:val="00F32D0D"/>
    <w:rsid w:val="00F34E37"/>
    <w:rsid w:val="00F37384"/>
    <w:rsid w:val="00F378F3"/>
    <w:rsid w:val="00F41ED1"/>
    <w:rsid w:val="00F421EF"/>
    <w:rsid w:val="00F42ABA"/>
    <w:rsid w:val="00F43AB2"/>
    <w:rsid w:val="00F502F8"/>
    <w:rsid w:val="00F50668"/>
    <w:rsid w:val="00F50B42"/>
    <w:rsid w:val="00F54B97"/>
    <w:rsid w:val="00F54D30"/>
    <w:rsid w:val="00F565D0"/>
    <w:rsid w:val="00F56BEF"/>
    <w:rsid w:val="00F609EF"/>
    <w:rsid w:val="00F64C8F"/>
    <w:rsid w:val="00F64D0D"/>
    <w:rsid w:val="00F651F4"/>
    <w:rsid w:val="00F653B9"/>
    <w:rsid w:val="00F75E31"/>
    <w:rsid w:val="00F76722"/>
    <w:rsid w:val="00F76A13"/>
    <w:rsid w:val="00F77299"/>
    <w:rsid w:val="00F779F2"/>
    <w:rsid w:val="00F82328"/>
    <w:rsid w:val="00F8655B"/>
    <w:rsid w:val="00F90534"/>
    <w:rsid w:val="00F91EE4"/>
    <w:rsid w:val="00F95BF4"/>
    <w:rsid w:val="00F978EC"/>
    <w:rsid w:val="00FA1724"/>
    <w:rsid w:val="00FA19C8"/>
    <w:rsid w:val="00FA1BB9"/>
    <w:rsid w:val="00FA1CF2"/>
    <w:rsid w:val="00FA283C"/>
    <w:rsid w:val="00FA2C03"/>
    <w:rsid w:val="00FA390B"/>
    <w:rsid w:val="00FA4EEB"/>
    <w:rsid w:val="00FA5910"/>
    <w:rsid w:val="00FA5A3B"/>
    <w:rsid w:val="00FA63BD"/>
    <w:rsid w:val="00FA64D0"/>
    <w:rsid w:val="00FB0129"/>
    <w:rsid w:val="00FB10D6"/>
    <w:rsid w:val="00FB2E92"/>
    <w:rsid w:val="00FB4018"/>
    <w:rsid w:val="00FB57A7"/>
    <w:rsid w:val="00FC058C"/>
    <w:rsid w:val="00FC17A9"/>
    <w:rsid w:val="00FC1DB9"/>
    <w:rsid w:val="00FC2B5A"/>
    <w:rsid w:val="00FC2CDB"/>
    <w:rsid w:val="00FC3000"/>
    <w:rsid w:val="00FC352D"/>
    <w:rsid w:val="00FC3DF0"/>
    <w:rsid w:val="00FC4D0B"/>
    <w:rsid w:val="00FC5E70"/>
    <w:rsid w:val="00FC6EF3"/>
    <w:rsid w:val="00FD0ED6"/>
    <w:rsid w:val="00FD1E29"/>
    <w:rsid w:val="00FD26BE"/>
    <w:rsid w:val="00FD3C0A"/>
    <w:rsid w:val="00FD3E03"/>
    <w:rsid w:val="00FD4140"/>
    <w:rsid w:val="00FD6388"/>
    <w:rsid w:val="00FE2656"/>
    <w:rsid w:val="00FE408E"/>
    <w:rsid w:val="00FE4097"/>
    <w:rsid w:val="00FE5B14"/>
    <w:rsid w:val="00FE7080"/>
    <w:rsid w:val="00FF0473"/>
    <w:rsid w:val="00FF2764"/>
    <w:rsid w:val="00FF2842"/>
    <w:rsid w:val="00FF2DF6"/>
    <w:rsid w:val="00FF324F"/>
    <w:rsid w:val="00FF3F97"/>
    <w:rsid w:val="00FF5006"/>
    <w:rsid w:val="00FF605A"/>
    <w:rsid w:val="00FF614C"/>
    <w:rsid w:val="00FF68BE"/>
    <w:rsid w:val="00FF702F"/>
    <w:rsid w:val="00FF793A"/>
    <w:rsid w:val="0AFD2F06"/>
    <w:rsid w:val="0D98FC45"/>
    <w:rsid w:val="0DA3069B"/>
    <w:rsid w:val="18450D46"/>
    <w:rsid w:val="1A490AC9"/>
    <w:rsid w:val="23558994"/>
    <w:rsid w:val="2607C65D"/>
    <w:rsid w:val="357EF3E7"/>
    <w:rsid w:val="35EB805E"/>
    <w:rsid w:val="3D60007D"/>
    <w:rsid w:val="3FCE46DD"/>
    <w:rsid w:val="4F105A0E"/>
    <w:rsid w:val="5A16552B"/>
    <w:rsid w:val="651547F3"/>
    <w:rsid w:val="696554FC"/>
    <w:rsid w:val="6D195C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5E0D"/>
  <w15:docId w15:val="{02E6DCA3-103A-4129-9FC3-77B34FCB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5FB"/>
  </w:style>
  <w:style w:type="paragraph" w:styleId="Heading1">
    <w:name w:val="heading 1"/>
    <w:basedOn w:val="Normal"/>
    <w:next w:val="Normal"/>
    <w:link w:val="Heading1Char"/>
    <w:uiPriority w:val="9"/>
    <w:qFormat/>
    <w:rsid w:val="0025607E"/>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4A0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3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FB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1F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81FB5"/>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81FB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81FB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1FB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8A8"/>
    <w:rPr>
      <w:rFonts w:ascii="Tahoma" w:hAnsi="Tahoma" w:cs="Tahoma"/>
      <w:sz w:val="16"/>
      <w:szCs w:val="16"/>
    </w:rPr>
  </w:style>
  <w:style w:type="character" w:customStyle="1" w:styleId="Heading1Char">
    <w:name w:val="Heading 1 Char"/>
    <w:basedOn w:val="DefaultParagraphFont"/>
    <w:link w:val="Heading1"/>
    <w:uiPriority w:val="9"/>
    <w:rsid w:val="0025607E"/>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4A08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08A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Bullet List Paragraph"/>
    <w:basedOn w:val="Normal"/>
    <w:link w:val="ListParagraphChar"/>
    <w:uiPriority w:val="34"/>
    <w:qFormat/>
    <w:rsid w:val="004A08A8"/>
    <w:pPr>
      <w:ind w:left="720"/>
      <w:contextualSpacing/>
    </w:pPr>
  </w:style>
  <w:style w:type="character" w:customStyle="1" w:styleId="Heading2Char">
    <w:name w:val="Heading 2 Char"/>
    <w:basedOn w:val="DefaultParagraphFont"/>
    <w:link w:val="Heading2"/>
    <w:uiPriority w:val="9"/>
    <w:rsid w:val="004A08A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2641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C59B4"/>
    <w:rPr>
      <w:color w:val="0000FF" w:themeColor="hyperlink"/>
      <w:u w:val="single"/>
    </w:rPr>
  </w:style>
  <w:style w:type="character" w:customStyle="1" w:styleId="Heading3Char">
    <w:name w:val="Heading 3 Char"/>
    <w:basedOn w:val="DefaultParagraphFont"/>
    <w:link w:val="Heading3"/>
    <w:uiPriority w:val="9"/>
    <w:rsid w:val="008834F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41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E8F"/>
  </w:style>
  <w:style w:type="paragraph" w:styleId="Footer">
    <w:name w:val="footer"/>
    <w:basedOn w:val="Normal"/>
    <w:link w:val="FooterChar"/>
    <w:uiPriority w:val="99"/>
    <w:unhideWhenUsed/>
    <w:rsid w:val="00841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8F"/>
  </w:style>
  <w:style w:type="character" w:styleId="CommentReference">
    <w:name w:val="annotation reference"/>
    <w:basedOn w:val="DefaultParagraphFont"/>
    <w:uiPriority w:val="99"/>
    <w:semiHidden/>
    <w:unhideWhenUsed/>
    <w:rsid w:val="009201BC"/>
    <w:rPr>
      <w:sz w:val="16"/>
      <w:szCs w:val="16"/>
    </w:rPr>
  </w:style>
  <w:style w:type="paragraph" w:styleId="CommentText">
    <w:name w:val="annotation text"/>
    <w:basedOn w:val="Normal"/>
    <w:link w:val="CommentTextChar"/>
    <w:uiPriority w:val="99"/>
    <w:unhideWhenUsed/>
    <w:rsid w:val="009201BC"/>
    <w:pPr>
      <w:spacing w:line="240" w:lineRule="auto"/>
    </w:pPr>
    <w:rPr>
      <w:sz w:val="20"/>
      <w:szCs w:val="20"/>
    </w:rPr>
  </w:style>
  <w:style w:type="character" w:customStyle="1" w:styleId="CommentTextChar">
    <w:name w:val="Comment Text Char"/>
    <w:basedOn w:val="DefaultParagraphFont"/>
    <w:link w:val="CommentText"/>
    <w:uiPriority w:val="99"/>
    <w:rsid w:val="009201BC"/>
    <w:rPr>
      <w:sz w:val="20"/>
      <w:szCs w:val="20"/>
    </w:rPr>
  </w:style>
  <w:style w:type="paragraph" w:styleId="CommentSubject">
    <w:name w:val="annotation subject"/>
    <w:basedOn w:val="CommentText"/>
    <w:next w:val="CommentText"/>
    <w:link w:val="CommentSubjectChar"/>
    <w:uiPriority w:val="99"/>
    <w:semiHidden/>
    <w:unhideWhenUsed/>
    <w:rsid w:val="009201BC"/>
    <w:rPr>
      <w:b/>
      <w:bCs/>
    </w:rPr>
  </w:style>
  <w:style w:type="character" w:customStyle="1" w:styleId="CommentSubjectChar">
    <w:name w:val="Comment Subject Char"/>
    <w:basedOn w:val="CommentTextChar"/>
    <w:link w:val="CommentSubject"/>
    <w:uiPriority w:val="99"/>
    <w:semiHidden/>
    <w:rsid w:val="009201BC"/>
    <w:rPr>
      <w:b/>
      <w:bCs/>
      <w:sz w:val="20"/>
      <w:szCs w:val="20"/>
    </w:rPr>
  </w:style>
  <w:style w:type="paragraph" w:styleId="Revision">
    <w:name w:val="Revision"/>
    <w:hidden/>
    <w:uiPriority w:val="99"/>
    <w:semiHidden/>
    <w:rsid w:val="009201BC"/>
    <w:pPr>
      <w:spacing w:after="0" w:line="240" w:lineRule="auto"/>
    </w:pPr>
  </w:style>
  <w:style w:type="paragraph" w:styleId="FootnoteText">
    <w:name w:val="footnote text"/>
    <w:basedOn w:val="Normal"/>
    <w:link w:val="FootnoteTextChar"/>
    <w:uiPriority w:val="99"/>
    <w:semiHidden/>
    <w:unhideWhenUsed/>
    <w:rsid w:val="004E7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7E5A"/>
    <w:rPr>
      <w:sz w:val="20"/>
      <w:szCs w:val="20"/>
    </w:rPr>
  </w:style>
  <w:style w:type="character" w:styleId="FootnoteReference">
    <w:name w:val="footnote reference"/>
    <w:basedOn w:val="DefaultParagraphFont"/>
    <w:uiPriority w:val="99"/>
    <w:semiHidden/>
    <w:unhideWhenUsed/>
    <w:rsid w:val="004E7E5A"/>
    <w:rPr>
      <w:vertAlign w:val="superscript"/>
    </w:rPr>
  </w:style>
  <w:style w:type="paragraph" w:styleId="NoSpacing">
    <w:name w:val="No Spacing"/>
    <w:uiPriority w:val="1"/>
    <w:qFormat/>
    <w:rsid w:val="00135973"/>
    <w:pPr>
      <w:spacing w:after="0" w:line="240" w:lineRule="auto"/>
    </w:pPr>
  </w:style>
  <w:style w:type="character" w:styleId="PlaceholderText">
    <w:name w:val="Placeholder Text"/>
    <w:basedOn w:val="DefaultParagraphFont"/>
    <w:uiPriority w:val="99"/>
    <w:semiHidden/>
    <w:rsid w:val="0058385C"/>
    <w:rPr>
      <w:color w:val="808080"/>
    </w:rPr>
  </w:style>
  <w:style w:type="paragraph" w:styleId="Caption">
    <w:name w:val="caption"/>
    <w:basedOn w:val="Normal"/>
    <w:next w:val="Normal"/>
    <w:uiPriority w:val="35"/>
    <w:unhideWhenUsed/>
    <w:qFormat/>
    <w:rsid w:val="007A4BB4"/>
    <w:pPr>
      <w:spacing w:line="240" w:lineRule="auto"/>
    </w:pPr>
    <w:rPr>
      <w:i/>
      <w:iCs/>
      <w:color w:val="1F497D" w:themeColor="text2"/>
      <w:sz w:val="18"/>
      <w:szCs w:val="18"/>
    </w:rPr>
  </w:style>
  <w:style w:type="character" w:customStyle="1" w:styleId="ListParagraphChar">
    <w:name w:val="List Paragraph Char"/>
    <w:aliases w:val="Bullet List Paragraph Char"/>
    <w:basedOn w:val="DefaultParagraphFont"/>
    <w:link w:val="ListParagraph"/>
    <w:uiPriority w:val="34"/>
    <w:rsid w:val="003937A0"/>
  </w:style>
  <w:style w:type="character" w:styleId="UnresolvedMention">
    <w:name w:val="Unresolved Mention"/>
    <w:basedOn w:val="DefaultParagraphFont"/>
    <w:uiPriority w:val="99"/>
    <w:unhideWhenUsed/>
    <w:rsid w:val="00111341"/>
    <w:rPr>
      <w:color w:val="605E5C"/>
      <w:shd w:val="clear" w:color="auto" w:fill="E1DFDD"/>
    </w:rPr>
  </w:style>
  <w:style w:type="character" w:styleId="Mention">
    <w:name w:val="Mention"/>
    <w:basedOn w:val="DefaultParagraphFont"/>
    <w:uiPriority w:val="99"/>
    <w:unhideWhenUsed/>
    <w:rsid w:val="00111341"/>
    <w:rPr>
      <w:color w:val="2B579A"/>
      <w:shd w:val="clear" w:color="auto" w:fill="E1DFDD"/>
    </w:rPr>
  </w:style>
  <w:style w:type="character" w:customStyle="1" w:styleId="Heading4Char">
    <w:name w:val="Heading 4 Char"/>
    <w:basedOn w:val="DefaultParagraphFont"/>
    <w:link w:val="Heading4"/>
    <w:uiPriority w:val="9"/>
    <w:semiHidden/>
    <w:rsid w:val="00581FB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81F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81FB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81FB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81F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1FB5"/>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semiHidden/>
    <w:unhideWhenUsed/>
    <w:rsid w:val="00581FB5"/>
  </w:style>
  <w:style w:type="paragraph" w:styleId="BlockText">
    <w:name w:val="Block Text"/>
    <w:basedOn w:val="Normal"/>
    <w:uiPriority w:val="99"/>
    <w:semiHidden/>
    <w:unhideWhenUsed/>
    <w:rsid w:val="00581FB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581FB5"/>
    <w:pPr>
      <w:spacing w:after="120"/>
    </w:pPr>
  </w:style>
  <w:style w:type="character" w:customStyle="1" w:styleId="BodyTextChar">
    <w:name w:val="Body Text Char"/>
    <w:basedOn w:val="DefaultParagraphFont"/>
    <w:link w:val="BodyText"/>
    <w:uiPriority w:val="99"/>
    <w:semiHidden/>
    <w:rsid w:val="00581FB5"/>
  </w:style>
  <w:style w:type="paragraph" w:styleId="BodyText2">
    <w:name w:val="Body Text 2"/>
    <w:basedOn w:val="Normal"/>
    <w:link w:val="BodyText2Char"/>
    <w:uiPriority w:val="99"/>
    <w:semiHidden/>
    <w:unhideWhenUsed/>
    <w:rsid w:val="00581FB5"/>
    <w:pPr>
      <w:spacing w:after="120" w:line="480" w:lineRule="auto"/>
    </w:pPr>
  </w:style>
  <w:style w:type="character" w:customStyle="1" w:styleId="BodyText2Char">
    <w:name w:val="Body Text 2 Char"/>
    <w:basedOn w:val="DefaultParagraphFont"/>
    <w:link w:val="BodyText2"/>
    <w:uiPriority w:val="99"/>
    <w:semiHidden/>
    <w:rsid w:val="00581FB5"/>
  </w:style>
  <w:style w:type="paragraph" w:styleId="BodyText3">
    <w:name w:val="Body Text 3"/>
    <w:basedOn w:val="Normal"/>
    <w:link w:val="BodyText3Char"/>
    <w:uiPriority w:val="99"/>
    <w:semiHidden/>
    <w:unhideWhenUsed/>
    <w:rsid w:val="00581FB5"/>
    <w:pPr>
      <w:spacing w:after="120"/>
    </w:pPr>
    <w:rPr>
      <w:sz w:val="16"/>
      <w:szCs w:val="16"/>
    </w:rPr>
  </w:style>
  <w:style w:type="character" w:customStyle="1" w:styleId="BodyText3Char">
    <w:name w:val="Body Text 3 Char"/>
    <w:basedOn w:val="DefaultParagraphFont"/>
    <w:link w:val="BodyText3"/>
    <w:uiPriority w:val="99"/>
    <w:semiHidden/>
    <w:rsid w:val="00581FB5"/>
    <w:rPr>
      <w:sz w:val="16"/>
      <w:szCs w:val="16"/>
    </w:rPr>
  </w:style>
  <w:style w:type="paragraph" w:styleId="BodyTextFirstIndent">
    <w:name w:val="Body Text First Indent"/>
    <w:basedOn w:val="BodyText"/>
    <w:link w:val="BodyTextFirstIndentChar"/>
    <w:uiPriority w:val="99"/>
    <w:semiHidden/>
    <w:unhideWhenUsed/>
    <w:rsid w:val="00581FB5"/>
    <w:pPr>
      <w:spacing w:after="200"/>
      <w:ind w:firstLine="360"/>
    </w:pPr>
  </w:style>
  <w:style w:type="character" w:customStyle="1" w:styleId="BodyTextFirstIndentChar">
    <w:name w:val="Body Text First Indent Char"/>
    <w:basedOn w:val="BodyTextChar"/>
    <w:link w:val="BodyTextFirstIndent"/>
    <w:uiPriority w:val="99"/>
    <w:semiHidden/>
    <w:rsid w:val="00581FB5"/>
  </w:style>
  <w:style w:type="paragraph" w:styleId="BodyTextIndent">
    <w:name w:val="Body Text Indent"/>
    <w:basedOn w:val="Normal"/>
    <w:link w:val="BodyTextIndentChar"/>
    <w:uiPriority w:val="99"/>
    <w:semiHidden/>
    <w:unhideWhenUsed/>
    <w:rsid w:val="00581FB5"/>
    <w:pPr>
      <w:spacing w:after="120"/>
      <w:ind w:left="360"/>
    </w:pPr>
  </w:style>
  <w:style w:type="character" w:customStyle="1" w:styleId="BodyTextIndentChar">
    <w:name w:val="Body Text Indent Char"/>
    <w:basedOn w:val="DefaultParagraphFont"/>
    <w:link w:val="BodyTextIndent"/>
    <w:uiPriority w:val="99"/>
    <w:semiHidden/>
    <w:rsid w:val="00581FB5"/>
  </w:style>
  <w:style w:type="paragraph" w:styleId="BodyTextFirstIndent2">
    <w:name w:val="Body Text First Indent 2"/>
    <w:basedOn w:val="BodyTextIndent"/>
    <w:link w:val="BodyTextFirstIndent2Char"/>
    <w:uiPriority w:val="99"/>
    <w:semiHidden/>
    <w:unhideWhenUsed/>
    <w:rsid w:val="00581FB5"/>
    <w:pPr>
      <w:spacing w:after="200"/>
      <w:ind w:firstLine="360"/>
    </w:pPr>
  </w:style>
  <w:style w:type="character" w:customStyle="1" w:styleId="BodyTextFirstIndent2Char">
    <w:name w:val="Body Text First Indent 2 Char"/>
    <w:basedOn w:val="BodyTextIndentChar"/>
    <w:link w:val="BodyTextFirstIndent2"/>
    <w:uiPriority w:val="99"/>
    <w:semiHidden/>
    <w:rsid w:val="00581FB5"/>
  </w:style>
  <w:style w:type="paragraph" w:styleId="BodyTextIndent2">
    <w:name w:val="Body Text Indent 2"/>
    <w:basedOn w:val="Normal"/>
    <w:link w:val="BodyTextIndent2Char"/>
    <w:uiPriority w:val="99"/>
    <w:semiHidden/>
    <w:unhideWhenUsed/>
    <w:rsid w:val="00581FB5"/>
    <w:pPr>
      <w:spacing w:after="120" w:line="480" w:lineRule="auto"/>
      <w:ind w:left="360"/>
    </w:pPr>
  </w:style>
  <w:style w:type="character" w:customStyle="1" w:styleId="BodyTextIndent2Char">
    <w:name w:val="Body Text Indent 2 Char"/>
    <w:basedOn w:val="DefaultParagraphFont"/>
    <w:link w:val="BodyTextIndent2"/>
    <w:uiPriority w:val="99"/>
    <w:semiHidden/>
    <w:rsid w:val="00581FB5"/>
  </w:style>
  <w:style w:type="paragraph" w:styleId="BodyTextIndent3">
    <w:name w:val="Body Text Indent 3"/>
    <w:basedOn w:val="Normal"/>
    <w:link w:val="BodyTextIndent3Char"/>
    <w:uiPriority w:val="99"/>
    <w:semiHidden/>
    <w:unhideWhenUsed/>
    <w:rsid w:val="00581FB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81FB5"/>
    <w:rPr>
      <w:sz w:val="16"/>
      <w:szCs w:val="16"/>
    </w:rPr>
  </w:style>
  <w:style w:type="paragraph" w:styleId="Closing">
    <w:name w:val="Closing"/>
    <w:basedOn w:val="Normal"/>
    <w:link w:val="ClosingChar"/>
    <w:uiPriority w:val="99"/>
    <w:semiHidden/>
    <w:unhideWhenUsed/>
    <w:rsid w:val="00581FB5"/>
    <w:pPr>
      <w:spacing w:after="0" w:line="240" w:lineRule="auto"/>
      <w:ind w:left="4320"/>
    </w:pPr>
  </w:style>
  <w:style w:type="character" w:customStyle="1" w:styleId="ClosingChar">
    <w:name w:val="Closing Char"/>
    <w:basedOn w:val="DefaultParagraphFont"/>
    <w:link w:val="Closing"/>
    <w:uiPriority w:val="99"/>
    <w:semiHidden/>
    <w:rsid w:val="00581FB5"/>
  </w:style>
  <w:style w:type="paragraph" w:styleId="Date">
    <w:name w:val="Date"/>
    <w:basedOn w:val="Normal"/>
    <w:next w:val="Normal"/>
    <w:link w:val="DateChar"/>
    <w:uiPriority w:val="99"/>
    <w:semiHidden/>
    <w:unhideWhenUsed/>
    <w:rsid w:val="00581FB5"/>
  </w:style>
  <w:style w:type="character" w:customStyle="1" w:styleId="DateChar">
    <w:name w:val="Date Char"/>
    <w:basedOn w:val="DefaultParagraphFont"/>
    <w:link w:val="Date"/>
    <w:uiPriority w:val="99"/>
    <w:semiHidden/>
    <w:rsid w:val="00581FB5"/>
  </w:style>
  <w:style w:type="paragraph" w:styleId="DocumentMap">
    <w:name w:val="Document Map"/>
    <w:basedOn w:val="Normal"/>
    <w:link w:val="DocumentMapChar"/>
    <w:uiPriority w:val="99"/>
    <w:semiHidden/>
    <w:unhideWhenUsed/>
    <w:rsid w:val="00581FB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81FB5"/>
    <w:rPr>
      <w:rFonts w:ascii="Segoe UI" w:hAnsi="Segoe UI" w:cs="Segoe UI"/>
      <w:sz w:val="16"/>
      <w:szCs w:val="16"/>
    </w:rPr>
  </w:style>
  <w:style w:type="paragraph" w:styleId="E-mailSignature">
    <w:name w:val="E-mail Signature"/>
    <w:basedOn w:val="Normal"/>
    <w:link w:val="E-mailSignatureChar"/>
    <w:uiPriority w:val="99"/>
    <w:semiHidden/>
    <w:unhideWhenUsed/>
    <w:rsid w:val="00581FB5"/>
    <w:pPr>
      <w:spacing w:after="0" w:line="240" w:lineRule="auto"/>
    </w:pPr>
  </w:style>
  <w:style w:type="character" w:customStyle="1" w:styleId="E-mailSignatureChar">
    <w:name w:val="E-mail Signature Char"/>
    <w:basedOn w:val="DefaultParagraphFont"/>
    <w:link w:val="E-mailSignature"/>
    <w:uiPriority w:val="99"/>
    <w:semiHidden/>
    <w:rsid w:val="00581FB5"/>
  </w:style>
  <w:style w:type="paragraph" w:styleId="EndnoteText">
    <w:name w:val="endnote text"/>
    <w:basedOn w:val="Normal"/>
    <w:link w:val="EndnoteTextChar"/>
    <w:uiPriority w:val="99"/>
    <w:semiHidden/>
    <w:unhideWhenUsed/>
    <w:rsid w:val="00581F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1FB5"/>
    <w:rPr>
      <w:sz w:val="20"/>
      <w:szCs w:val="20"/>
    </w:rPr>
  </w:style>
  <w:style w:type="paragraph" w:styleId="EnvelopeAddress">
    <w:name w:val="envelope address"/>
    <w:basedOn w:val="Normal"/>
    <w:uiPriority w:val="99"/>
    <w:semiHidden/>
    <w:unhideWhenUsed/>
    <w:rsid w:val="00581FB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81FB5"/>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581FB5"/>
    <w:pPr>
      <w:spacing w:after="0" w:line="240" w:lineRule="auto"/>
    </w:pPr>
    <w:rPr>
      <w:i/>
      <w:iCs/>
    </w:rPr>
  </w:style>
  <w:style w:type="character" w:customStyle="1" w:styleId="HTMLAddressChar">
    <w:name w:val="HTML Address Char"/>
    <w:basedOn w:val="DefaultParagraphFont"/>
    <w:link w:val="HTMLAddress"/>
    <w:uiPriority w:val="99"/>
    <w:semiHidden/>
    <w:rsid w:val="00581FB5"/>
    <w:rPr>
      <w:i/>
      <w:iCs/>
    </w:rPr>
  </w:style>
  <w:style w:type="paragraph" w:styleId="HTMLPreformatted">
    <w:name w:val="HTML Preformatted"/>
    <w:basedOn w:val="Normal"/>
    <w:link w:val="HTMLPreformattedChar"/>
    <w:uiPriority w:val="99"/>
    <w:semiHidden/>
    <w:unhideWhenUsed/>
    <w:rsid w:val="00581F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81FB5"/>
    <w:rPr>
      <w:rFonts w:ascii="Consolas" w:hAnsi="Consolas"/>
      <w:sz w:val="20"/>
      <w:szCs w:val="20"/>
    </w:rPr>
  </w:style>
  <w:style w:type="paragraph" w:styleId="Index1">
    <w:name w:val="index 1"/>
    <w:basedOn w:val="Normal"/>
    <w:next w:val="Normal"/>
    <w:autoRedefine/>
    <w:uiPriority w:val="99"/>
    <w:semiHidden/>
    <w:unhideWhenUsed/>
    <w:rsid w:val="00581FB5"/>
    <w:pPr>
      <w:spacing w:after="0" w:line="240" w:lineRule="auto"/>
      <w:ind w:left="220" w:hanging="220"/>
    </w:pPr>
  </w:style>
  <w:style w:type="paragraph" w:styleId="Index2">
    <w:name w:val="index 2"/>
    <w:basedOn w:val="Normal"/>
    <w:next w:val="Normal"/>
    <w:autoRedefine/>
    <w:uiPriority w:val="99"/>
    <w:semiHidden/>
    <w:unhideWhenUsed/>
    <w:rsid w:val="00581FB5"/>
    <w:pPr>
      <w:spacing w:after="0" w:line="240" w:lineRule="auto"/>
      <w:ind w:left="440" w:hanging="220"/>
    </w:pPr>
  </w:style>
  <w:style w:type="paragraph" w:styleId="Index3">
    <w:name w:val="index 3"/>
    <w:basedOn w:val="Normal"/>
    <w:next w:val="Normal"/>
    <w:autoRedefine/>
    <w:uiPriority w:val="99"/>
    <w:semiHidden/>
    <w:unhideWhenUsed/>
    <w:rsid w:val="00581FB5"/>
    <w:pPr>
      <w:spacing w:after="0" w:line="240" w:lineRule="auto"/>
      <w:ind w:left="660" w:hanging="220"/>
    </w:pPr>
  </w:style>
  <w:style w:type="paragraph" w:styleId="Index4">
    <w:name w:val="index 4"/>
    <w:basedOn w:val="Normal"/>
    <w:next w:val="Normal"/>
    <w:autoRedefine/>
    <w:uiPriority w:val="99"/>
    <w:semiHidden/>
    <w:unhideWhenUsed/>
    <w:rsid w:val="00581FB5"/>
    <w:pPr>
      <w:spacing w:after="0" w:line="240" w:lineRule="auto"/>
      <w:ind w:left="880" w:hanging="220"/>
    </w:pPr>
  </w:style>
  <w:style w:type="paragraph" w:styleId="Index5">
    <w:name w:val="index 5"/>
    <w:basedOn w:val="Normal"/>
    <w:next w:val="Normal"/>
    <w:autoRedefine/>
    <w:uiPriority w:val="99"/>
    <w:semiHidden/>
    <w:unhideWhenUsed/>
    <w:rsid w:val="00581FB5"/>
    <w:pPr>
      <w:spacing w:after="0" w:line="240" w:lineRule="auto"/>
      <w:ind w:left="1100" w:hanging="220"/>
    </w:pPr>
  </w:style>
  <w:style w:type="paragraph" w:styleId="Index6">
    <w:name w:val="index 6"/>
    <w:basedOn w:val="Normal"/>
    <w:next w:val="Normal"/>
    <w:autoRedefine/>
    <w:uiPriority w:val="99"/>
    <w:semiHidden/>
    <w:unhideWhenUsed/>
    <w:rsid w:val="00581FB5"/>
    <w:pPr>
      <w:spacing w:after="0" w:line="240" w:lineRule="auto"/>
      <w:ind w:left="1320" w:hanging="220"/>
    </w:pPr>
  </w:style>
  <w:style w:type="paragraph" w:styleId="Index7">
    <w:name w:val="index 7"/>
    <w:basedOn w:val="Normal"/>
    <w:next w:val="Normal"/>
    <w:autoRedefine/>
    <w:uiPriority w:val="99"/>
    <w:semiHidden/>
    <w:unhideWhenUsed/>
    <w:rsid w:val="00581FB5"/>
    <w:pPr>
      <w:spacing w:after="0" w:line="240" w:lineRule="auto"/>
      <w:ind w:left="1540" w:hanging="220"/>
    </w:pPr>
  </w:style>
  <w:style w:type="paragraph" w:styleId="Index8">
    <w:name w:val="index 8"/>
    <w:basedOn w:val="Normal"/>
    <w:next w:val="Normal"/>
    <w:autoRedefine/>
    <w:uiPriority w:val="99"/>
    <w:semiHidden/>
    <w:unhideWhenUsed/>
    <w:rsid w:val="00581FB5"/>
    <w:pPr>
      <w:spacing w:after="0" w:line="240" w:lineRule="auto"/>
      <w:ind w:left="1760" w:hanging="220"/>
    </w:pPr>
  </w:style>
  <w:style w:type="paragraph" w:styleId="Index9">
    <w:name w:val="index 9"/>
    <w:basedOn w:val="Normal"/>
    <w:next w:val="Normal"/>
    <w:autoRedefine/>
    <w:uiPriority w:val="99"/>
    <w:semiHidden/>
    <w:unhideWhenUsed/>
    <w:rsid w:val="00581FB5"/>
    <w:pPr>
      <w:spacing w:after="0" w:line="240" w:lineRule="auto"/>
      <w:ind w:left="1980" w:hanging="220"/>
    </w:pPr>
  </w:style>
  <w:style w:type="paragraph" w:styleId="IndexHeading">
    <w:name w:val="index heading"/>
    <w:basedOn w:val="Normal"/>
    <w:next w:val="Index1"/>
    <w:uiPriority w:val="99"/>
    <w:semiHidden/>
    <w:unhideWhenUsed/>
    <w:rsid w:val="00581F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81F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1FB5"/>
    <w:rPr>
      <w:i/>
      <w:iCs/>
      <w:color w:val="4F81BD" w:themeColor="accent1"/>
    </w:rPr>
  </w:style>
  <w:style w:type="paragraph" w:styleId="List">
    <w:name w:val="List"/>
    <w:basedOn w:val="Normal"/>
    <w:uiPriority w:val="99"/>
    <w:semiHidden/>
    <w:unhideWhenUsed/>
    <w:rsid w:val="00581FB5"/>
    <w:pPr>
      <w:ind w:left="360" w:hanging="360"/>
      <w:contextualSpacing/>
    </w:pPr>
  </w:style>
  <w:style w:type="paragraph" w:styleId="List2">
    <w:name w:val="List 2"/>
    <w:basedOn w:val="Normal"/>
    <w:uiPriority w:val="99"/>
    <w:semiHidden/>
    <w:unhideWhenUsed/>
    <w:rsid w:val="00581FB5"/>
    <w:pPr>
      <w:ind w:left="720" w:hanging="360"/>
      <w:contextualSpacing/>
    </w:pPr>
  </w:style>
  <w:style w:type="paragraph" w:styleId="List3">
    <w:name w:val="List 3"/>
    <w:basedOn w:val="Normal"/>
    <w:uiPriority w:val="99"/>
    <w:semiHidden/>
    <w:unhideWhenUsed/>
    <w:rsid w:val="00581FB5"/>
    <w:pPr>
      <w:ind w:left="1080" w:hanging="360"/>
      <w:contextualSpacing/>
    </w:pPr>
  </w:style>
  <w:style w:type="paragraph" w:styleId="List4">
    <w:name w:val="List 4"/>
    <w:basedOn w:val="Normal"/>
    <w:uiPriority w:val="99"/>
    <w:semiHidden/>
    <w:unhideWhenUsed/>
    <w:rsid w:val="00581FB5"/>
    <w:pPr>
      <w:ind w:left="1440" w:hanging="360"/>
      <w:contextualSpacing/>
    </w:pPr>
  </w:style>
  <w:style w:type="paragraph" w:styleId="List5">
    <w:name w:val="List 5"/>
    <w:basedOn w:val="Normal"/>
    <w:uiPriority w:val="99"/>
    <w:semiHidden/>
    <w:unhideWhenUsed/>
    <w:rsid w:val="00581FB5"/>
    <w:pPr>
      <w:ind w:left="1800" w:hanging="360"/>
      <w:contextualSpacing/>
    </w:pPr>
  </w:style>
  <w:style w:type="paragraph" w:styleId="ListBullet">
    <w:name w:val="List Bullet"/>
    <w:basedOn w:val="Normal"/>
    <w:uiPriority w:val="99"/>
    <w:semiHidden/>
    <w:unhideWhenUsed/>
    <w:rsid w:val="00581FB5"/>
    <w:pPr>
      <w:numPr>
        <w:numId w:val="23"/>
      </w:numPr>
      <w:contextualSpacing/>
    </w:pPr>
  </w:style>
  <w:style w:type="paragraph" w:styleId="ListBullet2">
    <w:name w:val="List Bullet 2"/>
    <w:basedOn w:val="Normal"/>
    <w:uiPriority w:val="99"/>
    <w:semiHidden/>
    <w:unhideWhenUsed/>
    <w:rsid w:val="00581FB5"/>
    <w:pPr>
      <w:numPr>
        <w:numId w:val="24"/>
      </w:numPr>
      <w:contextualSpacing/>
    </w:pPr>
  </w:style>
  <w:style w:type="paragraph" w:styleId="ListBullet3">
    <w:name w:val="List Bullet 3"/>
    <w:basedOn w:val="Normal"/>
    <w:uiPriority w:val="99"/>
    <w:semiHidden/>
    <w:unhideWhenUsed/>
    <w:rsid w:val="00581FB5"/>
    <w:pPr>
      <w:numPr>
        <w:numId w:val="25"/>
      </w:numPr>
      <w:contextualSpacing/>
    </w:pPr>
  </w:style>
  <w:style w:type="paragraph" w:styleId="ListBullet4">
    <w:name w:val="List Bullet 4"/>
    <w:basedOn w:val="Normal"/>
    <w:uiPriority w:val="99"/>
    <w:semiHidden/>
    <w:unhideWhenUsed/>
    <w:rsid w:val="00581FB5"/>
    <w:pPr>
      <w:numPr>
        <w:numId w:val="26"/>
      </w:numPr>
      <w:contextualSpacing/>
    </w:pPr>
  </w:style>
  <w:style w:type="paragraph" w:styleId="ListBullet5">
    <w:name w:val="List Bullet 5"/>
    <w:basedOn w:val="Normal"/>
    <w:uiPriority w:val="99"/>
    <w:semiHidden/>
    <w:unhideWhenUsed/>
    <w:rsid w:val="00581FB5"/>
    <w:pPr>
      <w:numPr>
        <w:numId w:val="27"/>
      </w:numPr>
      <w:contextualSpacing/>
    </w:pPr>
  </w:style>
  <w:style w:type="paragraph" w:styleId="ListContinue">
    <w:name w:val="List Continue"/>
    <w:basedOn w:val="Normal"/>
    <w:uiPriority w:val="99"/>
    <w:semiHidden/>
    <w:unhideWhenUsed/>
    <w:rsid w:val="00581FB5"/>
    <w:pPr>
      <w:spacing w:after="120"/>
      <w:ind w:left="360"/>
      <w:contextualSpacing/>
    </w:pPr>
  </w:style>
  <w:style w:type="paragraph" w:styleId="ListContinue2">
    <w:name w:val="List Continue 2"/>
    <w:basedOn w:val="Normal"/>
    <w:uiPriority w:val="99"/>
    <w:semiHidden/>
    <w:unhideWhenUsed/>
    <w:rsid w:val="00581FB5"/>
    <w:pPr>
      <w:spacing w:after="120"/>
      <w:ind w:left="720"/>
      <w:contextualSpacing/>
    </w:pPr>
  </w:style>
  <w:style w:type="paragraph" w:styleId="ListContinue3">
    <w:name w:val="List Continue 3"/>
    <w:basedOn w:val="Normal"/>
    <w:uiPriority w:val="99"/>
    <w:semiHidden/>
    <w:unhideWhenUsed/>
    <w:rsid w:val="00581FB5"/>
    <w:pPr>
      <w:spacing w:after="120"/>
      <w:ind w:left="1080"/>
      <w:contextualSpacing/>
    </w:pPr>
  </w:style>
  <w:style w:type="paragraph" w:styleId="ListContinue4">
    <w:name w:val="List Continue 4"/>
    <w:basedOn w:val="Normal"/>
    <w:uiPriority w:val="99"/>
    <w:semiHidden/>
    <w:unhideWhenUsed/>
    <w:rsid w:val="00581FB5"/>
    <w:pPr>
      <w:spacing w:after="120"/>
      <w:ind w:left="1440"/>
      <w:contextualSpacing/>
    </w:pPr>
  </w:style>
  <w:style w:type="paragraph" w:styleId="ListContinue5">
    <w:name w:val="List Continue 5"/>
    <w:basedOn w:val="Normal"/>
    <w:uiPriority w:val="99"/>
    <w:semiHidden/>
    <w:unhideWhenUsed/>
    <w:rsid w:val="00581FB5"/>
    <w:pPr>
      <w:spacing w:after="120"/>
      <w:ind w:left="1800"/>
      <w:contextualSpacing/>
    </w:pPr>
  </w:style>
  <w:style w:type="paragraph" w:styleId="ListNumber">
    <w:name w:val="List Number"/>
    <w:basedOn w:val="Normal"/>
    <w:uiPriority w:val="99"/>
    <w:semiHidden/>
    <w:unhideWhenUsed/>
    <w:rsid w:val="00581FB5"/>
    <w:pPr>
      <w:numPr>
        <w:numId w:val="28"/>
      </w:numPr>
      <w:contextualSpacing/>
    </w:pPr>
  </w:style>
  <w:style w:type="paragraph" w:styleId="ListNumber2">
    <w:name w:val="List Number 2"/>
    <w:basedOn w:val="Normal"/>
    <w:uiPriority w:val="99"/>
    <w:semiHidden/>
    <w:unhideWhenUsed/>
    <w:rsid w:val="00581FB5"/>
    <w:pPr>
      <w:numPr>
        <w:numId w:val="29"/>
      </w:numPr>
      <w:contextualSpacing/>
    </w:pPr>
  </w:style>
  <w:style w:type="paragraph" w:styleId="ListNumber3">
    <w:name w:val="List Number 3"/>
    <w:basedOn w:val="Normal"/>
    <w:uiPriority w:val="99"/>
    <w:semiHidden/>
    <w:unhideWhenUsed/>
    <w:rsid w:val="00581FB5"/>
    <w:pPr>
      <w:numPr>
        <w:numId w:val="30"/>
      </w:numPr>
      <w:contextualSpacing/>
    </w:pPr>
  </w:style>
  <w:style w:type="paragraph" w:styleId="ListNumber4">
    <w:name w:val="List Number 4"/>
    <w:basedOn w:val="Normal"/>
    <w:uiPriority w:val="99"/>
    <w:semiHidden/>
    <w:unhideWhenUsed/>
    <w:rsid w:val="00581FB5"/>
    <w:pPr>
      <w:numPr>
        <w:numId w:val="31"/>
      </w:numPr>
      <w:contextualSpacing/>
    </w:pPr>
  </w:style>
  <w:style w:type="paragraph" w:styleId="ListNumber5">
    <w:name w:val="List Number 5"/>
    <w:basedOn w:val="Normal"/>
    <w:uiPriority w:val="99"/>
    <w:semiHidden/>
    <w:unhideWhenUsed/>
    <w:rsid w:val="00581FB5"/>
    <w:pPr>
      <w:numPr>
        <w:numId w:val="32"/>
      </w:numPr>
      <w:contextualSpacing/>
    </w:pPr>
  </w:style>
  <w:style w:type="paragraph" w:styleId="MacroText">
    <w:name w:val="macro"/>
    <w:link w:val="MacroTextChar"/>
    <w:uiPriority w:val="99"/>
    <w:semiHidden/>
    <w:unhideWhenUsed/>
    <w:rsid w:val="00581FB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81FB5"/>
    <w:rPr>
      <w:rFonts w:ascii="Consolas" w:hAnsi="Consolas"/>
      <w:sz w:val="20"/>
      <w:szCs w:val="20"/>
    </w:rPr>
  </w:style>
  <w:style w:type="paragraph" w:styleId="MessageHeader">
    <w:name w:val="Message Header"/>
    <w:basedOn w:val="Normal"/>
    <w:link w:val="MessageHeaderChar"/>
    <w:uiPriority w:val="99"/>
    <w:semiHidden/>
    <w:unhideWhenUsed/>
    <w:rsid w:val="00581FB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81FB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81FB5"/>
    <w:rPr>
      <w:rFonts w:ascii="Times New Roman" w:hAnsi="Times New Roman" w:cs="Times New Roman"/>
      <w:sz w:val="24"/>
      <w:szCs w:val="24"/>
    </w:rPr>
  </w:style>
  <w:style w:type="paragraph" w:styleId="NormalIndent">
    <w:name w:val="Normal Indent"/>
    <w:basedOn w:val="Normal"/>
    <w:uiPriority w:val="99"/>
    <w:semiHidden/>
    <w:unhideWhenUsed/>
    <w:rsid w:val="00581FB5"/>
    <w:pPr>
      <w:ind w:left="720"/>
    </w:pPr>
  </w:style>
  <w:style w:type="paragraph" w:styleId="NoteHeading">
    <w:name w:val="Note Heading"/>
    <w:basedOn w:val="Normal"/>
    <w:next w:val="Normal"/>
    <w:link w:val="NoteHeadingChar"/>
    <w:uiPriority w:val="99"/>
    <w:semiHidden/>
    <w:unhideWhenUsed/>
    <w:rsid w:val="00581FB5"/>
    <w:pPr>
      <w:spacing w:after="0" w:line="240" w:lineRule="auto"/>
    </w:pPr>
  </w:style>
  <w:style w:type="character" w:customStyle="1" w:styleId="NoteHeadingChar">
    <w:name w:val="Note Heading Char"/>
    <w:basedOn w:val="DefaultParagraphFont"/>
    <w:link w:val="NoteHeading"/>
    <w:uiPriority w:val="99"/>
    <w:semiHidden/>
    <w:rsid w:val="00581FB5"/>
  </w:style>
  <w:style w:type="paragraph" w:styleId="PlainText">
    <w:name w:val="Plain Text"/>
    <w:basedOn w:val="Normal"/>
    <w:link w:val="PlainTextChar"/>
    <w:uiPriority w:val="99"/>
    <w:semiHidden/>
    <w:unhideWhenUsed/>
    <w:rsid w:val="00581FB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81FB5"/>
    <w:rPr>
      <w:rFonts w:ascii="Consolas" w:hAnsi="Consolas"/>
      <w:sz w:val="21"/>
      <w:szCs w:val="21"/>
    </w:rPr>
  </w:style>
  <w:style w:type="paragraph" w:styleId="Quote">
    <w:name w:val="Quote"/>
    <w:basedOn w:val="Normal"/>
    <w:next w:val="Normal"/>
    <w:link w:val="QuoteChar"/>
    <w:uiPriority w:val="29"/>
    <w:qFormat/>
    <w:rsid w:val="00581F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1FB5"/>
    <w:rPr>
      <w:i/>
      <w:iCs/>
      <w:color w:val="404040" w:themeColor="text1" w:themeTint="BF"/>
    </w:rPr>
  </w:style>
  <w:style w:type="paragraph" w:styleId="Salutation">
    <w:name w:val="Salutation"/>
    <w:basedOn w:val="Normal"/>
    <w:next w:val="Normal"/>
    <w:link w:val="SalutationChar"/>
    <w:uiPriority w:val="99"/>
    <w:semiHidden/>
    <w:unhideWhenUsed/>
    <w:rsid w:val="00581FB5"/>
  </w:style>
  <w:style w:type="character" w:customStyle="1" w:styleId="SalutationChar">
    <w:name w:val="Salutation Char"/>
    <w:basedOn w:val="DefaultParagraphFont"/>
    <w:link w:val="Salutation"/>
    <w:uiPriority w:val="99"/>
    <w:semiHidden/>
    <w:rsid w:val="00581FB5"/>
  </w:style>
  <w:style w:type="paragraph" w:styleId="Signature">
    <w:name w:val="Signature"/>
    <w:basedOn w:val="Normal"/>
    <w:link w:val="SignatureChar"/>
    <w:uiPriority w:val="99"/>
    <w:semiHidden/>
    <w:unhideWhenUsed/>
    <w:rsid w:val="00581FB5"/>
    <w:pPr>
      <w:spacing w:after="0" w:line="240" w:lineRule="auto"/>
      <w:ind w:left="4320"/>
    </w:pPr>
  </w:style>
  <w:style w:type="character" w:customStyle="1" w:styleId="SignatureChar">
    <w:name w:val="Signature Char"/>
    <w:basedOn w:val="DefaultParagraphFont"/>
    <w:link w:val="Signature"/>
    <w:uiPriority w:val="99"/>
    <w:semiHidden/>
    <w:rsid w:val="00581FB5"/>
  </w:style>
  <w:style w:type="paragraph" w:styleId="Subtitle">
    <w:name w:val="Subtitle"/>
    <w:basedOn w:val="Normal"/>
    <w:next w:val="Normal"/>
    <w:link w:val="SubtitleChar"/>
    <w:uiPriority w:val="11"/>
    <w:qFormat/>
    <w:rsid w:val="00581FB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81FB5"/>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81FB5"/>
    <w:pPr>
      <w:spacing w:after="0"/>
      <w:ind w:left="220" w:hanging="220"/>
    </w:pPr>
  </w:style>
  <w:style w:type="paragraph" w:styleId="TableofFigures">
    <w:name w:val="table of figures"/>
    <w:basedOn w:val="Normal"/>
    <w:next w:val="Normal"/>
    <w:uiPriority w:val="99"/>
    <w:semiHidden/>
    <w:unhideWhenUsed/>
    <w:rsid w:val="00581FB5"/>
    <w:pPr>
      <w:spacing w:after="0"/>
    </w:pPr>
  </w:style>
  <w:style w:type="paragraph" w:styleId="TOAHeading">
    <w:name w:val="toa heading"/>
    <w:basedOn w:val="Normal"/>
    <w:next w:val="Normal"/>
    <w:uiPriority w:val="99"/>
    <w:semiHidden/>
    <w:unhideWhenUsed/>
    <w:rsid w:val="00581FB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81FB5"/>
    <w:pPr>
      <w:spacing w:after="100"/>
    </w:pPr>
  </w:style>
  <w:style w:type="paragraph" w:styleId="TOC2">
    <w:name w:val="toc 2"/>
    <w:basedOn w:val="Normal"/>
    <w:next w:val="Normal"/>
    <w:autoRedefine/>
    <w:uiPriority w:val="39"/>
    <w:semiHidden/>
    <w:unhideWhenUsed/>
    <w:rsid w:val="00581FB5"/>
    <w:pPr>
      <w:spacing w:after="100"/>
      <w:ind w:left="220"/>
    </w:pPr>
  </w:style>
  <w:style w:type="paragraph" w:styleId="TOC3">
    <w:name w:val="toc 3"/>
    <w:basedOn w:val="Normal"/>
    <w:next w:val="Normal"/>
    <w:autoRedefine/>
    <w:uiPriority w:val="39"/>
    <w:semiHidden/>
    <w:unhideWhenUsed/>
    <w:rsid w:val="00581FB5"/>
    <w:pPr>
      <w:spacing w:after="100"/>
      <w:ind w:left="440"/>
    </w:pPr>
  </w:style>
  <w:style w:type="paragraph" w:styleId="TOC4">
    <w:name w:val="toc 4"/>
    <w:basedOn w:val="Normal"/>
    <w:next w:val="Normal"/>
    <w:autoRedefine/>
    <w:uiPriority w:val="39"/>
    <w:semiHidden/>
    <w:unhideWhenUsed/>
    <w:rsid w:val="00581FB5"/>
    <w:pPr>
      <w:spacing w:after="100"/>
      <w:ind w:left="660"/>
    </w:pPr>
  </w:style>
  <w:style w:type="paragraph" w:styleId="TOC5">
    <w:name w:val="toc 5"/>
    <w:basedOn w:val="Normal"/>
    <w:next w:val="Normal"/>
    <w:autoRedefine/>
    <w:uiPriority w:val="39"/>
    <w:semiHidden/>
    <w:unhideWhenUsed/>
    <w:rsid w:val="00581FB5"/>
    <w:pPr>
      <w:spacing w:after="100"/>
      <w:ind w:left="880"/>
    </w:pPr>
  </w:style>
  <w:style w:type="paragraph" w:styleId="TOC6">
    <w:name w:val="toc 6"/>
    <w:basedOn w:val="Normal"/>
    <w:next w:val="Normal"/>
    <w:autoRedefine/>
    <w:uiPriority w:val="39"/>
    <w:semiHidden/>
    <w:unhideWhenUsed/>
    <w:rsid w:val="00581FB5"/>
    <w:pPr>
      <w:spacing w:after="100"/>
      <w:ind w:left="1100"/>
    </w:pPr>
  </w:style>
  <w:style w:type="paragraph" w:styleId="TOC7">
    <w:name w:val="toc 7"/>
    <w:basedOn w:val="Normal"/>
    <w:next w:val="Normal"/>
    <w:autoRedefine/>
    <w:uiPriority w:val="39"/>
    <w:semiHidden/>
    <w:unhideWhenUsed/>
    <w:rsid w:val="00581FB5"/>
    <w:pPr>
      <w:spacing w:after="100"/>
      <w:ind w:left="1320"/>
    </w:pPr>
  </w:style>
  <w:style w:type="paragraph" w:styleId="TOC8">
    <w:name w:val="toc 8"/>
    <w:basedOn w:val="Normal"/>
    <w:next w:val="Normal"/>
    <w:autoRedefine/>
    <w:uiPriority w:val="39"/>
    <w:semiHidden/>
    <w:unhideWhenUsed/>
    <w:rsid w:val="00581FB5"/>
    <w:pPr>
      <w:spacing w:after="100"/>
      <w:ind w:left="1540"/>
    </w:pPr>
  </w:style>
  <w:style w:type="paragraph" w:styleId="TOC9">
    <w:name w:val="toc 9"/>
    <w:basedOn w:val="Normal"/>
    <w:next w:val="Normal"/>
    <w:autoRedefine/>
    <w:uiPriority w:val="39"/>
    <w:semiHidden/>
    <w:unhideWhenUsed/>
    <w:rsid w:val="00581FB5"/>
    <w:pPr>
      <w:spacing w:after="100"/>
      <w:ind w:left="1760"/>
    </w:pPr>
  </w:style>
  <w:style w:type="paragraph" w:styleId="TOCHeading">
    <w:name w:val="TOC Heading"/>
    <w:basedOn w:val="Heading1"/>
    <w:next w:val="Normal"/>
    <w:uiPriority w:val="39"/>
    <w:semiHidden/>
    <w:unhideWhenUsed/>
    <w:qFormat/>
    <w:rsid w:val="00581FB5"/>
    <w:pPr>
      <w:spacing w:before="240"/>
      <w:outlineLvl w:val="9"/>
    </w:pPr>
    <w:rPr>
      <w:rFonts w:asciiTheme="majorHAnsi" w:hAnsiTheme="majorHAnsi"/>
      <w:b w:val="0"/>
      <w:bCs w:val="0"/>
      <w:color w:val="365F91" w:themeColor="accent1" w:themeShade="BF"/>
      <w:sz w:val="32"/>
      <w:szCs w:val="32"/>
    </w:rPr>
  </w:style>
  <w:style w:type="table" w:customStyle="1" w:styleId="TableGrid1">
    <w:name w:val="Table Grid1"/>
    <w:basedOn w:val="TableNormal"/>
    <w:next w:val="TableGrid"/>
    <w:uiPriority w:val="59"/>
    <w:rsid w:val="00F54D3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D004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25848">
      <w:bodyDiv w:val="1"/>
      <w:marLeft w:val="0"/>
      <w:marRight w:val="0"/>
      <w:marTop w:val="0"/>
      <w:marBottom w:val="0"/>
      <w:divBdr>
        <w:top w:val="none" w:sz="0" w:space="0" w:color="auto"/>
        <w:left w:val="none" w:sz="0" w:space="0" w:color="auto"/>
        <w:bottom w:val="none" w:sz="0" w:space="0" w:color="auto"/>
        <w:right w:val="none" w:sz="0" w:space="0" w:color="auto"/>
      </w:divBdr>
      <w:divsChild>
        <w:div w:id="539441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ily@coastalbendc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371D34118AB043A84122845CE4442B" ma:contentTypeVersion="13" ma:contentTypeDescription="Create a new document." ma:contentTypeScope="" ma:versionID="ad9352f50e6893727396f1437e6d35fe">
  <xsd:schema xmlns:xsd="http://www.w3.org/2001/XMLSchema" xmlns:xs="http://www.w3.org/2001/XMLSchema" xmlns:p="http://schemas.microsoft.com/office/2006/metadata/properties" xmlns:ns2="6b9c501c-58a7-4684-ac6b-cacb0bbda446" xmlns:ns3="05ae06be-15d9-46bd-bcfe-bd38703688c6" targetNamespace="http://schemas.microsoft.com/office/2006/metadata/properties" ma:root="true" ma:fieldsID="3b33fb7f3c6f59eedc8b0b91b7b230ac" ns2:_="" ns3:_="">
    <xsd:import namespace="6b9c501c-58a7-4684-ac6b-cacb0bbda446"/>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_dlc_DocId" minOccurs="0"/>
                <xsd:element ref="ns3:_dlc_DocIdUrl" minOccurs="0"/>
                <xsd:element ref="ns3:_dlc_DocIdPersistId"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501c-58a7-4684-ac6b-cacb0bbd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5ae06be-15d9-46bd-bcfe-bd38703688c6">5456MLPZ9F5K-63528978-425981</_dlc_DocId>
    <_dlc_DocIdUrl xmlns="05ae06be-15d9-46bd-bcfe-bd38703688c6">
      <Url>https://texasrebuilds.sharepoint.com/sites/team-sites/rpp/pd/_layouts/15/DocIdRedir.aspx?ID=5456MLPZ9F5K-63528978-425981</Url>
      <Description>5456MLPZ9F5K-63528978-425981</Description>
    </_dlc_DocIdUrl>
  </documentManagement>
</p:properties>
</file>

<file path=customXml/itemProps1.xml><?xml version="1.0" encoding="utf-8"?>
<ds:datastoreItem xmlns:ds="http://schemas.openxmlformats.org/officeDocument/2006/customXml" ds:itemID="{7B495F22-AC7E-4BFB-900B-58906E1648B0}">
  <ds:schemaRefs>
    <ds:schemaRef ds:uri="http://schemas.microsoft.com/sharepoint/events"/>
  </ds:schemaRefs>
</ds:datastoreItem>
</file>

<file path=customXml/itemProps2.xml><?xml version="1.0" encoding="utf-8"?>
<ds:datastoreItem xmlns:ds="http://schemas.openxmlformats.org/officeDocument/2006/customXml" ds:itemID="{CB6517B8-F8D4-4143-93F9-B60E1A372D3F}">
  <ds:schemaRefs>
    <ds:schemaRef ds:uri="http://schemas.microsoft.com/sharepoint/v3/contenttype/forms"/>
  </ds:schemaRefs>
</ds:datastoreItem>
</file>

<file path=customXml/itemProps3.xml><?xml version="1.0" encoding="utf-8"?>
<ds:datastoreItem xmlns:ds="http://schemas.openxmlformats.org/officeDocument/2006/customXml" ds:itemID="{340A32CB-B064-4D3C-861D-748464F73B01}">
  <ds:schemaRefs>
    <ds:schemaRef ds:uri="http://schemas.openxmlformats.org/officeDocument/2006/bibliography"/>
  </ds:schemaRefs>
</ds:datastoreItem>
</file>

<file path=customXml/itemProps4.xml><?xml version="1.0" encoding="utf-8"?>
<ds:datastoreItem xmlns:ds="http://schemas.openxmlformats.org/officeDocument/2006/customXml" ds:itemID="{F1B3CD11-A7D0-47D6-86F2-C9B278E34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501c-58a7-4684-ac6b-cacb0bbda446"/>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C6FB12-E881-4809-8CA9-AEFC8C665065}">
  <ds:schemaRefs>
    <ds:schemaRef ds:uri="http://schemas.microsoft.com/office/2006/metadata/properties"/>
    <ds:schemaRef ds:uri="http://schemas.microsoft.com/office/infopath/2007/PartnerControls"/>
    <ds:schemaRef ds:uri="05ae06be-15d9-46bd-bcfe-bd38703688c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2053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csparks</dc:creator>
  <cp:keywords/>
  <cp:lastModifiedBy>Mary Afuso</cp:lastModifiedBy>
  <cp:revision>14</cp:revision>
  <cp:lastPrinted>2009-08-01T21:45:00Z</cp:lastPrinted>
  <dcterms:created xsi:type="dcterms:W3CDTF">2022-08-09T15:13:00Z</dcterms:created>
  <dcterms:modified xsi:type="dcterms:W3CDTF">2022-08-10T21:33:00Z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68da75c2-e721-4c60-8180-4d8b62752cca</vt:lpwstr>
  </property>
  <property fmtid="{D5CDD505-2E9C-101B-9397-08002B2CF9AE}" pid="3" name="ContentTypeId">
    <vt:lpwstr>0x010100F6371D34118AB043A84122845CE4442B</vt:lpwstr>
  </property>
</Properties>
</file>